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55240" w14:textId="77777777" w:rsidR="00B44512" w:rsidRPr="00991235" w:rsidRDefault="00B44512" w:rsidP="006553D6">
      <w:pPr>
        <w:pStyle w:val="Ttulo1"/>
        <w:numPr>
          <w:ilvl w:val="0"/>
          <w:numId w:val="0"/>
        </w:numPr>
        <w:rPr>
          <w:color w:val="auto"/>
          <w:sz w:val="16"/>
          <w:szCs w:val="16"/>
        </w:rPr>
      </w:pPr>
      <w:bookmarkStart w:id="0" w:name="_Hlk42780426"/>
    </w:p>
    <w:p w14:paraId="607B12A3" w14:textId="77777777" w:rsidR="003B4DA3" w:rsidRPr="00674876" w:rsidRDefault="003B4DA3" w:rsidP="003B4DA3">
      <w:pPr>
        <w:rPr>
          <w:rFonts w:cs="Arial"/>
          <w:b/>
          <w:sz w:val="20"/>
          <w:szCs w:val="16"/>
        </w:rPr>
      </w:pPr>
      <w:r w:rsidRPr="00674876">
        <w:rPr>
          <w:rFonts w:cs="Arial"/>
          <w:b/>
          <w:sz w:val="20"/>
          <w:szCs w:val="16"/>
        </w:rPr>
        <w:t xml:space="preserve">ANEXO N° 01 - IMPROCEDENCIA DE LA INDAGACIÓN PRELIMINAR </w:t>
      </w:r>
    </w:p>
    <w:p w14:paraId="6C86D579" w14:textId="77777777" w:rsidR="003B4DA3" w:rsidRDefault="003B4DA3" w:rsidP="003B4DA3">
      <w:pPr>
        <w:jc w:val="both"/>
        <w:rPr>
          <w:rFonts w:cs="Arial"/>
          <w:b/>
          <w:sz w:val="20"/>
          <w:szCs w:val="16"/>
        </w:rPr>
      </w:pPr>
      <w:r w:rsidRPr="00674876">
        <w:rPr>
          <w:rFonts w:cs="Arial"/>
          <w:b/>
          <w:sz w:val="20"/>
          <w:szCs w:val="16"/>
        </w:rPr>
        <w:t xml:space="preserve"> </w:t>
      </w:r>
    </w:p>
    <w:p w14:paraId="0BB87022" w14:textId="77777777" w:rsidR="00510281" w:rsidRPr="00674876" w:rsidRDefault="00510281" w:rsidP="003B4DA3">
      <w:pPr>
        <w:jc w:val="both"/>
        <w:rPr>
          <w:rFonts w:cs="Arial"/>
          <w:b/>
          <w:sz w:val="20"/>
          <w:szCs w:val="16"/>
        </w:rPr>
      </w:pPr>
      <w:r w:rsidRPr="00674876">
        <w:rPr>
          <w:rFonts w:cs="Arial"/>
          <w:b/>
          <w:sz w:val="20"/>
          <w:szCs w:val="16"/>
        </w:rPr>
        <w:t>(Modelo Memorando)</w:t>
      </w:r>
    </w:p>
    <w:p w14:paraId="3DB26E7E" w14:textId="77777777" w:rsidR="00510281" w:rsidRPr="00674876" w:rsidRDefault="00510281" w:rsidP="006553D6">
      <w:pPr>
        <w:rPr>
          <w:b/>
          <w:sz w:val="20"/>
          <w:szCs w:val="16"/>
        </w:rPr>
      </w:pPr>
    </w:p>
    <w:p w14:paraId="01459CB6" w14:textId="549A6BA9" w:rsidR="00B44512" w:rsidRPr="00674876" w:rsidRDefault="00B44512" w:rsidP="006553D6">
      <w:pPr>
        <w:jc w:val="both"/>
        <w:rPr>
          <w:rFonts w:cs="Arial"/>
          <w:sz w:val="20"/>
          <w:szCs w:val="16"/>
        </w:rPr>
      </w:pPr>
    </w:p>
    <w:p w14:paraId="6699A9C9" w14:textId="77777777" w:rsidR="00B44512" w:rsidRPr="00674876" w:rsidRDefault="00B44512" w:rsidP="006553D6">
      <w:pPr>
        <w:jc w:val="both"/>
        <w:rPr>
          <w:rFonts w:cs="Arial"/>
          <w:i/>
          <w:sz w:val="20"/>
          <w:szCs w:val="16"/>
        </w:rPr>
      </w:pPr>
      <w:r w:rsidRPr="00674876">
        <w:rPr>
          <w:rFonts w:cs="Arial"/>
          <w:i/>
          <w:sz w:val="20"/>
          <w:szCs w:val="16"/>
        </w:rPr>
        <w:t>(Este anexo por ser una comunicación oficial interna, se elabora conforme al procedimiento Gestión de Comunicaciones Oficiales del Proceso de Gestión Documental)</w:t>
      </w:r>
    </w:p>
    <w:p w14:paraId="301382A7" w14:textId="77777777" w:rsidR="00510281" w:rsidRPr="00674876" w:rsidRDefault="00510281" w:rsidP="006553D6">
      <w:pPr>
        <w:jc w:val="both"/>
        <w:rPr>
          <w:rFonts w:cs="Arial"/>
          <w:i/>
          <w:sz w:val="20"/>
          <w:szCs w:val="16"/>
        </w:rPr>
      </w:pPr>
    </w:p>
    <w:p w14:paraId="7787FE8E" w14:textId="77777777" w:rsidR="00B44512" w:rsidRPr="00674876" w:rsidRDefault="00B44512" w:rsidP="006553D6">
      <w:pPr>
        <w:rPr>
          <w:rFonts w:cs="Arial"/>
          <w:b/>
          <w:sz w:val="20"/>
          <w:szCs w:val="16"/>
        </w:rPr>
      </w:pPr>
    </w:p>
    <w:p w14:paraId="373D8F23" w14:textId="77777777" w:rsidR="00B44512" w:rsidRPr="0037269C" w:rsidRDefault="00B44512" w:rsidP="0037269C">
      <w:pPr>
        <w:pStyle w:val="Sangradetextonormal"/>
        <w:spacing w:after="0"/>
        <w:ind w:left="2126" w:hanging="1418"/>
        <w:rPr>
          <w:sz w:val="20"/>
          <w:szCs w:val="16"/>
        </w:rPr>
      </w:pPr>
      <w:r w:rsidRPr="0037269C">
        <w:rPr>
          <w:sz w:val="20"/>
          <w:szCs w:val="16"/>
        </w:rPr>
        <w:t>PARA</w:t>
      </w:r>
      <w:r w:rsidRPr="0037269C">
        <w:rPr>
          <w:sz w:val="20"/>
          <w:szCs w:val="16"/>
        </w:rPr>
        <w:tab/>
        <w:t>Quien emite información para posible apertura de indagación preliminar</w:t>
      </w:r>
    </w:p>
    <w:p w14:paraId="4FA90DCD" w14:textId="77777777" w:rsidR="00B44512" w:rsidRPr="00674876" w:rsidRDefault="00B44512" w:rsidP="006553D6">
      <w:pPr>
        <w:pStyle w:val="Sangradetextonormal"/>
        <w:spacing w:after="0"/>
        <w:ind w:left="2126" w:hanging="1418"/>
        <w:rPr>
          <w:b/>
          <w:sz w:val="20"/>
          <w:szCs w:val="16"/>
        </w:rPr>
      </w:pPr>
      <w:r w:rsidRPr="00674876">
        <w:rPr>
          <w:b/>
          <w:sz w:val="20"/>
          <w:szCs w:val="16"/>
        </w:rPr>
        <w:tab/>
      </w:r>
    </w:p>
    <w:p w14:paraId="23835461" w14:textId="77777777" w:rsidR="00B44512" w:rsidRPr="00674876" w:rsidRDefault="00B44512" w:rsidP="006553D6">
      <w:pPr>
        <w:pStyle w:val="Sangradetextonormal"/>
        <w:spacing w:after="0"/>
        <w:ind w:left="2126" w:hanging="1418"/>
        <w:rPr>
          <w:sz w:val="20"/>
          <w:szCs w:val="16"/>
        </w:rPr>
      </w:pPr>
      <w:r w:rsidRPr="00674876">
        <w:rPr>
          <w:sz w:val="20"/>
          <w:szCs w:val="16"/>
        </w:rPr>
        <w:t>DE:</w:t>
      </w:r>
      <w:r w:rsidRPr="00674876">
        <w:rPr>
          <w:sz w:val="20"/>
          <w:szCs w:val="16"/>
        </w:rPr>
        <w:tab/>
        <w:t xml:space="preserve">Director Técnico Sectorial / </w:t>
      </w:r>
      <w:r w:rsidR="00F42574">
        <w:rPr>
          <w:sz w:val="20"/>
          <w:szCs w:val="16"/>
        </w:rPr>
        <w:t>Director de Reacción Inmediata</w:t>
      </w:r>
      <w:r w:rsidR="007F5722">
        <w:rPr>
          <w:sz w:val="20"/>
          <w:szCs w:val="16"/>
        </w:rPr>
        <w:t>/</w:t>
      </w:r>
      <w:r w:rsidR="007F5722" w:rsidRPr="007F5722">
        <w:rPr>
          <w:rFonts w:cs="Arial"/>
          <w:sz w:val="20"/>
          <w:szCs w:val="16"/>
          <w:lang w:val="es-MX"/>
        </w:rPr>
        <w:t xml:space="preserve"> </w:t>
      </w:r>
      <w:r w:rsidR="007F5722" w:rsidRPr="000C3C19">
        <w:rPr>
          <w:rFonts w:cs="Arial"/>
          <w:sz w:val="20"/>
          <w:szCs w:val="16"/>
          <w:lang w:val="es-MX"/>
        </w:rPr>
        <w:t>Subdirector de Fiscalización/Subdirector de Gestión Local</w:t>
      </w:r>
      <w:r w:rsidR="00F42574">
        <w:rPr>
          <w:sz w:val="20"/>
          <w:szCs w:val="16"/>
        </w:rPr>
        <w:t xml:space="preserve"> </w:t>
      </w:r>
      <w:r w:rsidRPr="00674876">
        <w:rPr>
          <w:sz w:val="20"/>
          <w:szCs w:val="16"/>
        </w:rPr>
        <w:t xml:space="preserve"> </w:t>
      </w:r>
    </w:p>
    <w:p w14:paraId="0048DE17" w14:textId="77777777" w:rsidR="00B44512" w:rsidRPr="00674876" w:rsidRDefault="00B44512" w:rsidP="006553D6">
      <w:pPr>
        <w:pStyle w:val="Sangradetextonormal"/>
        <w:spacing w:after="0"/>
        <w:ind w:left="2126" w:hanging="1418"/>
        <w:rPr>
          <w:sz w:val="20"/>
          <w:szCs w:val="16"/>
          <w:lang w:val="es-MX"/>
        </w:rPr>
      </w:pPr>
    </w:p>
    <w:p w14:paraId="067CCB76" w14:textId="77777777" w:rsidR="00B44512" w:rsidRPr="00674876" w:rsidRDefault="00B44512" w:rsidP="006553D6">
      <w:pPr>
        <w:ind w:left="2126" w:hanging="1418"/>
        <w:jc w:val="both"/>
        <w:rPr>
          <w:rFonts w:cs="Arial"/>
          <w:sz w:val="20"/>
          <w:szCs w:val="16"/>
          <w:lang w:val="es-MX"/>
        </w:rPr>
      </w:pPr>
      <w:r w:rsidRPr="00674876">
        <w:rPr>
          <w:rFonts w:cs="Arial"/>
          <w:sz w:val="20"/>
          <w:szCs w:val="16"/>
          <w:lang w:val="es-MX"/>
        </w:rPr>
        <w:t>ASUNTO:</w:t>
      </w:r>
      <w:r w:rsidRPr="00674876">
        <w:rPr>
          <w:rFonts w:cs="Arial"/>
          <w:sz w:val="20"/>
          <w:szCs w:val="16"/>
          <w:lang w:val="es-MX"/>
        </w:rPr>
        <w:tab/>
        <w:t>Concepto sobre la Improcedencia de la Indagación Preliminar</w:t>
      </w:r>
    </w:p>
    <w:p w14:paraId="7C961CB2" w14:textId="77777777" w:rsidR="00B44512" w:rsidRPr="00674876" w:rsidRDefault="00B44512" w:rsidP="006553D6">
      <w:pPr>
        <w:ind w:left="3540" w:hanging="2832"/>
        <w:jc w:val="both"/>
        <w:rPr>
          <w:rFonts w:cs="Arial"/>
          <w:sz w:val="20"/>
          <w:szCs w:val="16"/>
          <w:lang w:val="es-MX"/>
        </w:rPr>
      </w:pPr>
    </w:p>
    <w:p w14:paraId="25D7D508" w14:textId="77777777" w:rsidR="00B44512" w:rsidRPr="00674876" w:rsidRDefault="00B44512" w:rsidP="006553D6">
      <w:pPr>
        <w:ind w:left="708"/>
        <w:jc w:val="both"/>
        <w:rPr>
          <w:rFonts w:cs="Arial"/>
          <w:sz w:val="20"/>
          <w:szCs w:val="16"/>
          <w:lang w:val="es-MX"/>
        </w:rPr>
      </w:pPr>
      <w:r w:rsidRPr="00674876">
        <w:rPr>
          <w:rFonts w:cs="Arial"/>
          <w:sz w:val="20"/>
          <w:szCs w:val="16"/>
          <w:lang w:val="es-MX"/>
        </w:rPr>
        <w:t>Para los fines pertinentes, me permito emitir concepto sobre la improcedencia de la Apertura de la Indagación Preliminar contemplada en el artículo 39 de la Ley 610 de 2000, modificado con el artículo 135 del Decreto 403 de 2020, en los siguientes términos:</w:t>
      </w:r>
    </w:p>
    <w:p w14:paraId="64146B0C" w14:textId="77777777" w:rsidR="00B44512" w:rsidRPr="00674876" w:rsidRDefault="00B44512" w:rsidP="006553D6">
      <w:pPr>
        <w:ind w:left="708"/>
        <w:jc w:val="both"/>
        <w:rPr>
          <w:rFonts w:cs="Arial"/>
          <w:sz w:val="20"/>
          <w:szCs w:val="16"/>
          <w:lang w:val="es-MX"/>
        </w:rPr>
      </w:pPr>
    </w:p>
    <w:p w14:paraId="7E5B8EB6" w14:textId="77777777" w:rsidR="00B44512" w:rsidRPr="00674876" w:rsidRDefault="00B44512" w:rsidP="006553D6">
      <w:pPr>
        <w:ind w:left="708"/>
        <w:jc w:val="both"/>
        <w:rPr>
          <w:rFonts w:cs="Arial"/>
          <w:sz w:val="20"/>
          <w:szCs w:val="16"/>
          <w:lang w:val="es-MX"/>
        </w:rPr>
      </w:pPr>
      <w:r w:rsidRPr="00674876">
        <w:rPr>
          <w:rFonts w:cs="Arial"/>
          <w:sz w:val="20"/>
          <w:szCs w:val="16"/>
          <w:lang w:val="es-MX"/>
        </w:rPr>
        <w:t xml:space="preserve">(Expresar de manera clara y sucinta los fundamentos tenidos en cuenta para no abrir la Indagación Preliminar : Por ejemplo: Tal como lo dispone el artículo 272 de la Constitución Política y el Decreto 1421 de 1993, le corresponde a esta Contraloría la vigilancia y control de la administración y de los particulares </w:t>
      </w:r>
      <w:r w:rsidRPr="00674876">
        <w:rPr>
          <w:rFonts w:cs="Arial"/>
          <w:b/>
          <w:i/>
          <w:sz w:val="20"/>
          <w:szCs w:val="16"/>
          <w:lang w:val="es-MX"/>
        </w:rPr>
        <w:t>que manejen fondos o bienes del Distrito</w:t>
      </w:r>
      <w:r w:rsidRPr="00674876">
        <w:rPr>
          <w:rFonts w:cs="Arial"/>
          <w:i/>
          <w:sz w:val="20"/>
          <w:szCs w:val="16"/>
          <w:lang w:val="es-MX"/>
        </w:rPr>
        <w:t xml:space="preserve"> y </w:t>
      </w:r>
      <w:r w:rsidRPr="00674876">
        <w:rPr>
          <w:rFonts w:cs="Arial"/>
          <w:b/>
          <w:i/>
          <w:sz w:val="20"/>
          <w:szCs w:val="16"/>
          <w:lang w:val="es-MX"/>
        </w:rPr>
        <w:t>en ejercicio de estas funciones</w:t>
      </w:r>
      <w:r w:rsidRPr="00674876">
        <w:rPr>
          <w:rFonts w:cs="Arial"/>
          <w:sz w:val="20"/>
          <w:szCs w:val="16"/>
          <w:lang w:val="es-MX"/>
        </w:rPr>
        <w:t>, establecer la responsabilidad que se derive de la gestión fiscal, imponer las sanciones pecuniarias que sean del caso, recaudar su monto y ejercer la jurisdicción coactiva sobre los alcances deducidos de la misma.</w:t>
      </w:r>
    </w:p>
    <w:p w14:paraId="197ED6C7" w14:textId="77777777" w:rsidR="00B44512" w:rsidRPr="00674876" w:rsidRDefault="00B44512" w:rsidP="006553D6">
      <w:pPr>
        <w:ind w:left="708"/>
        <w:jc w:val="both"/>
        <w:rPr>
          <w:rFonts w:cs="Arial"/>
          <w:sz w:val="20"/>
          <w:szCs w:val="16"/>
          <w:lang w:val="es-MX"/>
        </w:rPr>
      </w:pPr>
    </w:p>
    <w:p w14:paraId="3202511B" w14:textId="77777777" w:rsidR="00B44512" w:rsidRPr="00674876" w:rsidRDefault="00B44512" w:rsidP="006553D6">
      <w:pPr>
        <w:ind w:left="708"/>
        <w:jc w:val="both"/>
        <w:rPr>
          <w:rFonts w:cs="Arial"/>
          <w:sz w:val="20"/>
          <w:szCs w:val="16"/>
          <w:lang w:val="es-MX"/>
        </w:rPr>
      </w:pPr>
      <w:r w:rsidRPr="00674876">
        <w:rPr>
          <w:rFonts w:cs="Arial"/>
          <w:sz w:val="20"/>
          <w:szCs w:val="16"/>
          <w:lang w:val="es-MX"/>
        </w:rPr>
        <w:t>De los hechos denunciados, se observa que las presuntas irregularidades se encuentran por fuera de la órbita de nuestra competencia, por cuanto ninguna de ellas comporta el ejercicio de una gestión fiscal</w:t>
      </w:r>
      <w:r w:rsidR="007A4A78" w:rsidRPr="00674876">
        <w:rPr>
          <w:rFonts w:cs="Arial"/>
          <w:sz w:val="20"/>
          <w:szCs w:val="16"/>
          <w:lang w:val="es-MX"/>
        </w:rPr>
        <w:t xml:space="preserve">, </w:t>
      </w:r>
      <w:r w:rsidR="003340A7" w:rsidRPr="00674876">
        <w:rPr>
          <w:rFonts w:cs="Arial"/>
          <w:sz w:val="20"/>
          <w:szCs w:val="16"/>
          <w:lang w:val="es-MX"/>
        </w:rPr>
        <w:t xml:space="preserve">o </w:t>
      </w:r>
      <w:r w:rsidR="007A4A78" w:rsidRPr="00674876">
        <w:rPr>
          <w:rFonts w:cs="Arial"/>
          <w:sz w:val="20"/>
          <w:szCs w:val="16"/>
          <w:lang w:val="es-MX"/>
        </w:rPr>
        <w:t>ya operó la caducidad de la acción fiscal,</w:t>
      </w:r>
      <w:r w:rsidR="003340A7" w:rsidRPr="00674876">
        <w:rPr>
          <w:rFonts w:cs="Arial"/>
          <w:sz w:val="20"/>
          <w:szCs w:val="16"/>
          <w:lang w:val="es-MX"/>
        </w:rPr>
        <w:t xml:space="preserve"> o </w:t>
      </w:r>
      <w:r w:rsidR="007A4A78" w:rsidRPr="00674876">
        <w:rPr>
          <w:rFonts w:cs="Arial"/>
          <w:sz w:val="20"/>
          <w:szCs w:val="16"/>
          <w:lang w:val="es-MX"/>
        </w:rPr>
        <w:t xml:space="preserve"> no es constitutivo de daño patrimonial, </w:t>
      </w:r>
      <w:r w:rsidR="007F6572" w:rsidRPr="00674876">
        <w:rPr>
          <w:rFonts w:cs="Arial"/>
          <w:sz w:val="20"/>
          <w:szCs w:val="16"/>
          <w:lang w:val="es-MX"/>
        </w:rPr>
        <w:t xml:space="preserve"> </w:t>
      </w:r>
      <w:r w:rsidR="003340A7" w:rsidRPr="00674876">
        <w:rPr>
          <w:rFonts w:cs="Arial"/>
          <w:sz w:val="20"/>
          <w:szCs w:val="16"/>
          <w:lang w:val="es-MX"/>
        </w:rPr>
        <w:t xml:space="preserve">o </w:t>
      </w:r>
      <w:r w:rsidR="007A4A78" w:rsidRPr="00674876">
        <w:rPr>
          <w:rFonts w:cs="Arial"/>
          <w:sz w:val="20"/>
          <w:szCs w:val="16"/>
          <w:lang w:val="es-MX"/>
        </w:rPr>
        <w:t>ya  es materia de investigación  a través de un proceso de responsabilidad fiscal, entre otras situaciones.</w:t>
      </w:r>
    </w:p>
    <w:p w14:paraId="1DEE5738" w14:textId="77777777" w:rsidR="00B44512" w:rsidRPr="00674876" w:rsidRDefault="00B44512" w:rsidP="006553D6">
      <w:pPr>
        <w:ind w:left="708"/>
        <w:jc w:val="both"/>
        <w:rPr>
          <w:rFonts w:cs="Arial"/>
          <w:sz w:val="20"/>
          <w:szCs w:val="16"/>
          <w:lang w:val="es-MX"/>
        </w:rPr>
      </w:pPr>
    </w:p>
    <w:p w14:paraId="5B94D416" w14:textId="77777777" w:rsidR="00B44512" w:rsidRPr="00674876" w:rsidRDefault="00B44512" w:rsidP="006553D6">
      <w:pPr>
        <w:ind w:left="708"/>
        <w:jc w:val="both"/>
        <w:rPr>
          <w:rFonts w:cs="Arial"/>
          <w:sz w:val="20"/>
          <w:szCs w:val="16"/>
          <w:lang w:val="es-MX"/>
        </w:rPr>
      </w:pPr>
      <w:r w:rsidRPr="00674876">
        <w:rPr>
          <w:rFonts w:cs="Arial"/>
          <w:sz w:val="20"/>
          <w:szCs w:val="16"/>
          <w:lang w:val="es-MX"/>
        </w:rPr>
        <w:t>Cordialmente,</w:t>
      </w:r>
    </w:p>
    <w:p w14:paraId="77993A8A" w14:textId="77777777" w:rsidR="00B44512" w:rsidRPr="00674876" w:rsidRDefault="00B44512" w:rsidP="006553D6">
      <w:pPr>
        <w:ind w:left="708"/>
        <w:jc w:val="both"/>
        <w:rPr>
          <w:rFonts w:cs="Arial"/>
          <w:sz w:val="20"/>
          <w:szCs w:val="16"/>
          <w:lang w:val="es-MX"/>
        </w:rPr>
      </w:pPr>
    </w:p>
    <w:p w14:paraId="4C67A536" w14:textId="77777777" w:rsidR="000C3C19" w:rsidRDefault="000C3C19" w:rsidP="006553D6">
      <w:pPr>
        <w:ind w:left="708"/>
        <w:outlineLvl w:val="0"/>
        <w:rPr>
          <w:rFonts w:cs="Arial"/>
          <w:sz w:val="20"/>
          <w:szCs w:val="16"/>
          <w:lang w:val="es-MX"/>
        </w:rPr>
      </w:pPr>
      <w:r w:rsidRPr="000C3C19">
        <w:rPr>
          <w:rFonts w:cs="Arial"/>
          <w:sz w:val="20"/>
          <w:szCs w:val="16"/>
          <w:lang w:val="es-MX"/>
        </w:rPr>
        <w:t>Nombre completo y firma del Director Técnico Sectorial/Director de Reacción Inmediata/Subdirector de Fiscalización/Subdirector de Gestión Local</w:t>
      </w:r>
    </w:p>
    <w:p w14:paraId="3F39E3CE" w14:textId="77777777" w:rsidR="000C3C19" w:rsidRDefault="000C3C19" w:rsidP="006553D6">
      <w:pPr>
        <w:ind w:left="708"/>
        <w:outlineLvl w:val="0"/>
        <w:rPr>
          <w:rFonts w:cs="Arial"/>
          <w:sz w:val="20"/>
          <w:szCs w:val="16"/>
          <w:lang w:val="es-MX"/>
        </w:rPr>
      </w:pPr>
    </w:p>
    <w:p w14:paraId="2AE531D9" w14:textId="77777777" w:rsidR="00B44512" w:rsidRPr="00F42574" w:rsidRDefault="00B44512" w:rsidP="006553D6">
      <w:pPr>
        <w:ind w:left="708"/>
        <w:outlineLvl w:val="0"/>
        <w:rPr>
          <w:rFonts w:cs="Arial"/>
          <w:sz w:val="16"/>
          <w:szCs w:val="16"/>
          <w:lang w:val="pt-BR"/>
        </w:rPr>
      </w:pPr>
      <w:r w:rsidRPr="00F42574">
        <w:rPr>
          <w:rFonts w:cs="Arial"/>
          <w:sz w:val="16"/>
          <w:szCs w:val="16"/>
          <w:lang w:val="pt-BR"/>
        </w:rPr>
        <w:t>Proyectó:</w:t>
      </w:r>
    </w:p>
    <w:p w14:paraId="35B62DC5" w14:textId="77777777" w:rsidR="00B44512" w:rsidRPr="00F42574" w:rsidRDefault="00B44512" w:rsidP="006553D6">
      <w:pPr>
        <w:ind w:left="708"/>
        <w:outlineLvl w:val="0"/>
        <w:rPr>
          <w:rFonts w:cs="Arial"/>
          <w:sz w:val="16"/>
          <w:szCs w:val="16"/>
          <w:lang w:val="pt-BR"/>
        </w:rPr>
      </w:pPr>
      <w:r w:rsidRPr="00F42574">
        <w:rPr>
          <w:rFonts w:cs="Arial"/>
          <w:sz w:val="16"/>
          <w:szCs w:val="16"/>
          <w:lang w:val="pt-BR"/>
        </w:rPr>
        <w:t>Elaboró:</w:t>
      </w:r>
    </w:p>
    <w:p w14:paraId="2906B389" w14:textId="77777777" w:rsidR="00B44512" w:rsidRPr="00F42574" w:rsidRDefault="00B44512" w:rsidP="006553D6">
      <w:pPr>
        <w:ind w:left="708"/>
        <w:outlineLvl w:val="0"/>
        <w:rPr>
          <w:rFonts w:cs="Arial"/>
          <w:b/>
          <w:sz w:val="16"/>
          <w:szCs w:val="16"/>
          <w:lang w:val="pt-BR"/>
        </w:rPr>
      </w:pPr>
      <w:r w:rsidRPr="00F42574">
        <w:rPr>
          <w:rFonts w:cs="Arial"/>
          <w:sz w:val="16"/>
          <w:szCs w:val="16"/>
          <w:lang w:val="pt-BR"/>
        </w:rPr>
        <w:t>Revisó:</w:t>
      </w:r>
    </w:p>
    <w:p w14:paraId="012267DD" w14:textId="77777777" w:rsidR="00B44512" w:rsidRDefault="00B44512" w:rsidP="006553D6">
      <w:pPr>
        <w:pStyle w:val="Lneadereferencia"/>
        <w:ind w:left="708"/>
        <w:rPr>
          <w:sz w:val="18"/>
          <w:szCs w:val="16"/>
        </w:rPr>
      </w:pPr>
    </w:p>
    <w:p w14:paraId="1FF73BA4" w14:textId="77777777" w:rsidR="005E598A" w:rsidRPr="00BC503D" w:rsidRDefault="005E598A" w:rsidP="006553D6">
      <w:pPr>
        <w:pStyle w:val="Lneadereferencia"/>
        <w:ind w:left="708"/>
        <w:rPr>
          <w:sz w:val="18"/>
          <w:szCs w:val="16"/>
        </w:rPr>
      </w:pPr>
    </w:p>
    <w:p w14:paraId="6AB7B873" w14:textId="77777777" w:rsidR="00B44512" w:rsidRPr="00BC503D" w:rsidRDefault="00B44512" w:rsidP="006553D6">
      <w:pPr>
        <w:pStyle w:val="Lneadereferencia"/>
        <w:ind w:left="708"/>
        <w:rPr>
          <w:sz w:val="18"/>
          <w:szCs w:val="16"/>
        </w:rPr>
      </w:pPr>
    </w:p>
    <w:p w14:paraId="252C101F" w14:textId="77777777" w:rsidR="00B44512" w:rsidRPr="00BC503D" w:rsidRDefault="00B44512" w:rsidP="006553D6">
      <w:pPr>
        <w:pStyle w:val="Lneadereferencia"/>
        <w:ind w:left="708"/>
        <w:rPr>
          <w:sz w:val="18"/>
          <w:szCs w:val="16"/>
        </w:rPr>
      </w:pPr>
      <w:r w:rsidRPr="00BC503D">
        <w:rPr>
          <w:b/>
          <w:sz w:val="18"/>
          <w:szCs w:val="16"/>
        </w:rPr>
        <w:t xml:space="preserve">Nota: </w:t>
      </w:r>
      <w:r w:rsidRPr="00BC503D">
        <w:rPr>
          <w:sz w:val="18"/>
          <w:szCs w:val="16"/>
        </w:rPr>
        <w:t>Igualmente se debe dejar anotación en acta.</w:t>
      </w:r>
    </w:p>
    <w:p w14:paraId="1D165161" w14:textId="103E9DCC" w:rsidR="00B44512" w:rsidRPr="00991235" w:rsidRDefault="00B44512" w:rsidP="00E405DA">
      <w:pPr>
        <w:jc w:val="both"/>
        <w:rPr>
          <w:rFonts w:cs="Arial"/>
          <w:b/>
          <w:sz w:val="16"/>
          <w:szCs w:val="16"/>
        </w:rPr>
      </w:pPr>
      <w:bookmarkStart w:id="1" w:name="_GoBack"/>
      <w:bookmarkEnd w:id="0"/>
      <w:bookmarkEnd w:id="1"/>
    </w:p>
    <w:p w14:paraId="7C3CABBC" w14:textId="77777777" w:rsidR="00166681" w:rsidRPr="00991235" w:rsidRDefault="00166681" w:rsidP="006553D6"/>
    <w:sectPr w:rsidR="00166681" w:rsidRPr="00991235" w:rsidSect="00352E86">
      <w:headerReference w:type="default" r:id="rId8"/>
      <w:footerReference w:type="default" r:id="rId9"/>
      <w:pgSz w:w="12240" w:h="15840"/>
      <w:pgMar w:top="1417" w:right="1608" w:bottom="1276" w:left="1701"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C3892" w14:textId="77777777" w:rsidR="00C6405B" w:rsidRDefault="00C6405B" w:rsidP="00B44512">
      <w:r>
        <w:separator/>
      </w:r>
    </w:p>
  </w:endnote>
  <w:endnote w:type="continuationSeparator" w:id="0">
    <w:p w14:paraId="241657CF" w14:textId="77777777" w:rsidR="00C6405B" w:rsidRDefault="00C6405B" w:rsidP="00B4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8F512" w14:textId="77777777" w:rsidR="00C323AA" w:rsidRDefault="00C6405B" w:rsidP="00352E86">
    <w:pPr>
      <w:autoSpaceDE w:val="0"/>
      <w:autoSpaceDN w:val="0"/>
      <w:adjustRightInd w:val="0"/>
      <w:jc w:val="center"/>
      <w:rPr>
        <w:rFonts w:cs="Arial"/>
        <w:sz w:val="18"/>
        <w:szCs w:val="22"/>
      </w:rPr>
    </w:pPr>
    <w:hyperlink r:id="rId1" w:history="1">
      <w:r w:rsidR="00C323AA" w:rsidRPr="00FA2FB6">
        <w:rPr>
          <w:rStyle w:val="Hipervnculo"/>
          <w:rFonts w:cs="Arial"/>
          <w:sz w:val="18"/>
          <w:szCs w:val="22"/>
        </w:rPr>
        <w:t>www.contraloriabogota.gov.co</w:t>
      </w:r>
    </w:hyperlink>
  </w:p>
  <w:p w14:paraId="7A8EA700" w14:textId="77777777" w:rsidR="00C323AA" w:rsidRPr="0042735A" w:rsidRDefault="00C323AA" w:rsidP="00352E86">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4DA9A7AE" w14:textId="77777777" w:rsidR="00C323AA" w:rsidRDefault="00C323AA" w:rsidP="00352E86">
    <w:pPr>
      <w:pStyle w:val="Piedepgina"/>
      <w:jc w:val="center"/>
    </w:pPr>
    <w:r w:rsidRPr="0042735A">
      <w:rPr>
        <w:rFonts w:cs="Arial"/>
        <w:color w:val="000000"/>
        <w:sz w:val="18"/>
        <w:szCs w:val="22"/>
        <w:lang w:eastAsia="es-CO"/>
      </w:rPr>
      <w:t>PBX: 3358888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CCD21" w14:textId="77777777" w:rsidR="00C6405B" w:rsidRDefault="00C6405B" w:rsidP="00B44512">
      <w:r>
        <w:separator/>
      </w:r>
    </w:p>
  </w:footnote>
  <w:footnote w:type="continuationSeparator" w:id="0">
    <w:p w14:paraId="40DA1C04" w14:textId="77777777" w:rsidR="00C6405B" w:rsidRDefault="00C6405B" w:rsidP="00B4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186DF" w14:textId="4B5B7998" w:rsidR="00C323AA" w:rsidRDefault="00E405DA" w:rsidP="00E405DA">
    <w:pPr>
      <w:pStyle w:val="Encabezado"/>
      <w:jc w:val="center"/>
    </w:pPr>
    <w:r w:rsidRPr="000D6EBF">
      <w:rPr>
        <w:noProof/>
        <w:lang w:val="es-CO" w:eastAsia="es-CO"/>
      </w:rPr>
      <w:drawing>
        <wp:inline distT="0" distB="0" distL="0" distR="0" wp14:anchorId="0F549995" wp14:editId="3B94A90B">
          <wp:extent cx="1065600" cy="678966"/>
          <wp:effectExtent l="0" t="0" r="1270" b="6985"/>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7" cy="693491"/>
                  </a:xfrm>
                  <a:prstGeom prst="rect">
                    <a:avLst/>
                  </a:prstGeom>
                  <a:noFill/>
                  <a:ln>
                    <a:noFill/>
                  </a:ln>
                </pic:spPr>
              </pic:pic>
            </a:graphicData>
          </a:graphic>
        </wp:inline>
      </w:drawing>
    </w:r>
  </w:p>
  <w:p w14:paraId="5D8CFA2D" w14:textId="77777777" w:rsidR="00C323AA" w:rsidRDefault="00C323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C679D0"/>
    <w:multiLevelType w:val="hybridMultilevel"/>
    <w:tmpl w:val="66F05AC0"/>
    <w:lvl w:ilvl="0" w:tplc="27B00E92">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2A4CC8"/>
    <w:multiLevelType w:val="hybridMultilevel"/>
    <w:tmpl w:val="FAF07434"/>
    <w:lvl w:ilvl="0" w:tplc="6AF266FA">
      <w:start w:val="8"/>
      <w:numFmt w:val="decimal"/>
      <w:pStyle w:val="Estilo1"/>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D22082"/>
    <w:multiLevelType w:val="hybridMultilevel"/>
    <w:tmpl w:val="BFD281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6145B2"/>
    <w:multiLevelType w:val="hybridMultilevel"/>
    <w:tmpl w:val="1FEE2F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A2130"/>
    <w:multiLevelType w:val="hybridMultilevel"/>
    <w:tmpl w:val="B30453C8"/>
    <w:lvl w:ilvl="0" w:tplc="240A000F">
      <w:start w:val="1"/>
      <w:numFmt w:val="decimal"/>
      <w:lvlText w:val="%1."/>
      <w:lvlJc w:val="left"/>
      <w:pPr>
        <w:ind w:left="1428" w:hanging="360"/>
      </w:pPr>
      <w:rPr>
        <w:rFont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E770A22"/>
    <w:multiLevelType w:val="hybridMultilevel"/>
    <w:tmpl w:val="4DA64526"/>
    <w:lvl w:ilvl="0" w:tplc="E584A59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3623F2E"/>
    <w:multiLevelType w:val="hybridMultilevel"/>
    <w:tmpl w:val="2BC8E7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5CF5BA8"/>
    <w:multiLevelType w:val="hybridMultilevel"/>
    <w:tmpl w:val="169EE9C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4D894E39"/>
    <w:multiLevelType w:val="hybridMultilevel"/>
    <w:tmpl w:val="4F307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DB1368"/>
    <w:multiLevelType w:val="hybridMultilevel"/>
    <w:tmpl w:val="780CD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D722EA"/>
    <w:multiLevelType w:val="multilevel"/>
    <w:tmpl w:val="33104CE6"/>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B5C2038"/>
    <w:multiLevelType w:val="hybridMultilevel"/>
    <w:tmpl w:val="E21E1D96"/>
    <w:lvl w:ilvl="0" w:tplc="744E61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346FFD"/>
    <w:multiLevelType w:val="hybridMultilevel"/>
    <w:tmpl w:val="D40A0C9C"/>
    <w:lvl w:ilvl="0" w:tplc="FCACE154">
      <w:start w:val="3"/>
      <w:numFmt w:val="decimal"/>
      <w:lvlText w:val="%1."/>
      <w:lvlJc w:val="left"/>
      <w:pPr>
        <w:ind w:left="720" w:hanging="360"/>
      </w:pPr>
      <w:rPr>
        <w:rFonts w:ascii="Times New Roman" w:hAnsi="Times New Roman" w:cs="Times New Roman" w:hint="default"/>
        <w:sz w:val="18"/>
        <w:szCs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562521"/>
    <w:multiLevelType w:val="hybridMultilevel"/>
    <w:tmpl w:val="D96CB74C"/>
    <w:lvl w:ilvl="0" w:tplc="9CC25F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2"/>
  </w:num>
  <w:num w:numId="4">
    <w:abstractNumId w:val="14"/>
  </w:num>
  <w:num w:numId="5">
    <w:abstractNumId w:val="3"/>
  </w:num>
  <w:num w:numId="6">
    <w:abstractNumId w:val="10"/>
  </w:num>
  <w:num w:numId="7">
    <w:abstractNumId w:val="5"/>
  </w:num>
  <w:num w:numId="8">
    <w:abstractNumId w:val="1"/>
  </w:num>
  <w:num w:numId="9">
    <w:abstractNumId w:val="15"/>
  </w:num>
  <w:num w:numId="10">
    <w:abstractNumId w:val="8"/>
  </w:num>
  <w:num w:numId="11">
    <w:abstractNumId w:val="13"/>
  </w:num>
  <w:num w:numId="12">
    <w:abstractNumId w:val="4"/>
  </w:num>
  <w:num w:numId="13">
    <w:abstractNumId w:val="7"/>
  </w:num>
  <w:num w:numId="14">
    <w:abstractNumId w:val="1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pt-BR" w:vendorID="64" w:dllVersion="131078" w:nlCheck="1" w:checkStyle="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12"/>
    <w:rsid w:val="0000004B"/>
    <w:rsid w:val="00002339"/>
    <w:rsid w:val="00024BA1"/>
    <w:rsid w:val="00025774"/>
    <w:rsid w:val="00031148"/>
    <w:rsid w:val="000325C3"/>
    <w:rsid w:val="00033358"/>
    <w:rsid w:val="000366BA"/>
    <w:rsid w:val="00042BBE"/>
    <w:rsid w:val="0004474E"/>
    <w:rsid w:val="0005397F"/>
    <w:rsid w:val="000603C5"/>
    <w:rsid w:val="00066E2A"/>
    <w:rsid w:val="00067330"/>
    <w:rsid w:val="00074B6E"/>
    <w:rsid w:val="0009238C"/>
    <w:rsid w:val="0009403F"/>
    <w:rsid w:val="0009449E"/>
    <w:rsid w:val="0009743A"/>
    <w:rsid w:val="000A5E05"/>
    <w:rsid w:val="000B1EAF"/>
    <w:rsid w:val="000B3341"/>
    <w:rsid w:val="000C3C19"/>
    <w:rsid w:val="000C3CCA"/>
    <w:rsid w:val="000C445B"/>
    <w:rsid w:val="000C5F7A"/>
    <w:rsid w:val="000E0DAF"/>
    <w:rsid w:val="000E2535"/>
    <w:rsid w:val="000F2CE1"/>
    <w:rsid w:val="000F31E6"/>
    <w:rsid w:val="000F429D"/>
    <w:rsid w:val="000F4AAF"/>
    <w:rsid w:val="000F5594"/>
    <w:rsid w:val="00104798"/>
    <w:rsid w:val="00127633"/>
    <w:rsid w:val="00127D77"/>
    <w:rsid w:val="00136059"/>
    <w:rsid w:val="00136C5C"/>
    <w:rsid w:val="00144EEB"/>
    <w:rsid w:val="00145C09"/>
    <w:rsid w:val="00152B7A"/>
    <w:rsid w:val="00160956"/>
    <w:rsid w:val="00166681"/>
    <w:rsid w:val="00170AAA"/>
    <w:rsid w:val="001764CE"/>
    <w:rsid w:val="001846DE"/>
    <w:rsid w:val="00186F65"/>
    <w:rsid w:val="0019166A"/>
    <w:rsid w:val="001925A2"/>
    <w:rsid w:val="00195B2F"/>
    <w:rsid w:val="001A17DD"/>
    <w:rsid w:val="001A77F5"/>
    <w:rsid w:val="001B0016"/>
    <w:rsid w:val="001B01A7"/>
    <w:rsid w:val="001B2ACC"/>
    <w:rsid w:val="001C1D6A"/>
    <w:rsid w:val="001C5D4F"/>
    <w:rsid w:val="001D777E"/>
    <w:rsid w:val="001E64BF"/>
    <w:rsid w:val="001F05C3"/>
    <w:rsid w:val="001F4039"/>
    <w:rsid w:val="001F4D7E"/>
    <w:rsid w:val="001F74B8"/>
    <w:rsid w:val="0020152A"/>
    <w:rsid w:val="0020259E"/>
    <w:rsid w:val="00211C70"/>
    <w:rsid w:val="00214686"/>
    <w:rsid w:val="00217C4F"/>
    <w:rsid w:val="00217D0C"/>
    <w:rsid w:val="00220789"/>
    <w:rsid w:val="002229E7"/>
    <w:rsid w:val="00222AF4"/>
    <w:rsid w:val="0022308A"/>
    <w:rsid w:val="0022421A"/>
    <w:rsid w:val="00227114"/>
    <w:rsid w:val="00246E74"/>
    <w:rsid w:val="00250E37"/>
    <w:rsid w:val="002577F2"/>
    <w:rsid w:val="00261F94"/>
    <w:rsid w:val="00261FA1"/>
    <w:rsid w:val="00263B5A"/>
    <w:rsid w:val="002648D5"/>
    <w:rsid w:val="00264BDF"/>
    <w:rsid w:val="00271CFB"/>
    <w:rsid w:val="00273CED"/>
    <w:rsid w:val="0028066E"/>
    <w:rsid w:val="00280C29"/>
    <w:rsid w:val="00285BB5"/>
    <w:rsid w:val="00293AD8"/>
    <w:rsid w:val="002B135F"/>
    <w:rsid w:val="002B2BBB"/>
    <w:rsid w:val="002B373D"/>
    <w:rsid w:val="002B4A20"/>
    <w:rsid w:val="002C0758"/>
    <w:rsid w:val="002C5C4B"/>
    <w:rsid w:val="002C61A8"/>
    <w:rsid w:val="002C6624"/>
    <w:rsid w:val="002D1B92"/>
    <w:rsid w:val="002E0362"/>
    <w:rsid w:val="002E2BB2"/>
    <w:rsid w:val="002F00C0"/>
    <w:rsid w:val="002F2BCC"/>
    <w:rsid w:val="002F7412"/>
    <w:rsid w:val="00304770"/>
    <w:rsid w:val="00306C13"/>
    <w:rsid w:val="00313100"/>
    <w:rsid w:val="003208F3"/>
    <w:rsid w:val="00323C50"/>
    <w:rsid w:val="003329B2"/>
    <w:rsid w:val="003340A7"/>
    <w:rsid w:val="00342273"/>
    <w:rsid w:val="00346462"/>
    <w:rsid w:val="00347979"/>
    <w:rsid w:val="00352E86"/>
    <w:rsid w:val="003561FB"/>
    <w:rsid w:val="00360B96"/>
    <w:rsid w:val="0036313E"/>
    <w:rsid w:val="00370C7F"/>
    <w:rsid w:val="003722C9"/>
    <w:rsid w:val="0037269C"/>
    <w:rsid w:val="00376CB5"/>
    <w:rsid w:val="0038087C"/>
    <w:rsid w:val="00385B26"/>
    <w:rsid w:val="00387083"/>
    <w:rsid w:val="003871A6"/>
    <w:rsid w:val="00395CF1"/>
    <w:rsid w:val="003A246D"/>
    <w:rsid w:val="003A2A6D"/>
    <w:rsid w:val="003A54EF"/>
    <w:rsid w:val="003A775F"/>
    <w:rsid w:val="003B4DA3"/>
    <w:rsid w:val="003B6BC9"/>
    <w:rsid w:val="003C3FE6"/>
    <w:rsid w:val="003D7E52"/>
    <w:rsid w:val="003F1C11"/>
    <w:rsid w:val="003F394D"/>
    <w:rsid w:val="003F7D82"/>
    <w:rsid w:val="00411508"/>
    <w:rsid w:val="004132A0"/>
    <w:rsid w:val="00415E48"/>
    <w:rsid w:val="00417860"/>
    <w:rsid w:val="00435A25"/>
    <w:rsid w:val="004362A2"/>
    <w:rsid w:val="00447ED9"/>
    <w:rsid w:val="004570F3"/>
    <w:rsid w:val="004611AC"/>
    <w:rsid w:val="0046380F"/>
    <w:rsid w:val="00465118"/>
    <w:rsid w:val="00467166"/>
    <w:rsid w:val="004674E3"/>
    <w:rsid w:val="00473D6E"/>
    <w:rsid w:val="00476CB6"/>
    <w:rsid w:val="00476CF8"/>
    <w:rsid w:val="0048068E"/>
    <w:rsid w:val="00486890"/>
    <w:rsid w:val="004870C7"/>
    <w:rsid w:val="00497F64"/>
    <w:rsid w:val="004A0959"/>
    <w:rsid w:val="004A423C"/>
    <w:rsid w:val="004A6191"/>
    <w:rsid w:val="004B18F4"/>
    <w:rsid w:val="004B1D83"/>
    <w:rsid w:val="004D5D07"/>
    <w:rsid w:val="004E028E"/>
    <w:rsid w:val="004E07E8"/>
    <w:rsid w:val="004E2733"/>
    <w:rsid w:val="004E3489"/>
    <w:rsid w:val="004E5F22"/>
    <w:rsid w:val="004E7CE1"/>
    <w:rsid w:val="004F1D04"/>
    <w:rsid w:val="005006E4"/>
    <w:rsid w:val="00502422"/>
    <w:rsid w:val="00510281"/>
    <w:rsid w:val="005156D9"/>
    <w:rsid w:val="00523C41"/>
    <w:rsid w:val="0052448F"/>
    <w:rsid w:val="00531B9F"/>
    <w:rsid w:val="00531C10"/>
    <w:rsid w:val="00534DD7"/>
    <w:rsid w:val="0053592A"/>
    <w:rsid w:val="005366D1"/>
    <w:rsid w:val="00536703"/>
    <w:rsid w:val="005374EA"/>
    <w:rsid w:val="00541753"/>
    <w:rsid w:val="005455D3"/>
    <w:rsid w:val="00547413"/>
    <w:rsid w:val="00552A99"/>
    <w:rsid w:val="005561B8"/>
    <w:rsid w:val="00563F41"/>
    <w:rsid w:val="0056409F"/>
    <w:rsid w:val="00580A3B"/>
    <w:rsid w:val="00580B06"/>
    <w:rsid w:val="005810E1"/>
    <w:rsid w:val="005816E0"/>
    <w:rsid w:val="00586F25"/>
    <w:rsid w:val="00596236"/>
    <w:rsid w:val="005A070A"/>
    <w:rsid w:val="005A3E12"/>
    <w:rsid w:val="005A494A"/>
    <w:rsid w:val="005B02C9"/>
    <w:rsid w:val="005B1549"/>
    <w:rsid w:val="005B5C89"/>
    <w:rsid w:val="005C44C9"/>
    <w:rsid w:val="005C5F1B"/>
    <w:rsid w:val="005C7CAC"/>
    <w:rsid w:val="005D1CB8"/>
    <w:rsid w:val="005E084B"/>
    <w:rsid w:val="005E2830"/>
    <w:rsid w:val="005E598A"/>
    <w:rsid w:val="005F2A5C"/>
    <w:rsid w:val="005F4C13"/>
    <w:rsid w:val="005F5972"/>
    <w:rsid w:val="005F636F"/>
    <w:rsid w:val="006030CB"/>
    <w:rsid w:val="00607581"/>
    <w:rsid w:val="00617C3A"/>
    <w:rsid w:val="006216F0"/>
    <w:rsid w:val="0062371F"/>
    <w:rsid w:val="00630CAC"/>
    <w:rsid w:val="00637C7D"/>
    <w:rsid w:val="0064379D"/>
    <w:rsid w:val="0065332F"/>
    <w:rsid w:val="006539C5"/>
    <w:rsid w:val="00654596"/>
    <w:rsid w:val="006553D6"/>
    <w:rsid w:val="00663B23"/>
    <w:rsid w:val="00674876"/>
    <w:rsid w:val="00674A35"/>
    <w:rsid w:val="006773CE"/>
    <w:rsid w:val="006814B6"/>
    <w:rsid w:val="00687A71"/>
    <w:rsid w:val="00691F3B"/>
    <w:rsid w:val="006960C5"/>
    <w:rsid w:val="006D1447"/>
    <w:rsid w:val="006D435C"/>
    <w:rsid w:val="006E3996"/>
    <w:rsid w:val="006E5C98"/>
    <w:rsid w:val="006E6CCD"/>
    <w:rsid w:val="00700301"/>
    <w:rsid w:val="00706897"/>
    <w:rsid w:val="00710527"/>
    <w:rsid w:val="00712178"/>
    <w:rsid w:val="00717C37"/>
    <w:rsid w:val="00723E40"/>
    <w:rsid w:val="0072596E"/>
    <w:rsid w:val="00727735"/>
    <w:rsid w:val="0073298E"/>
    <w:rsid w:val="0074089F"/>
    <w:rsid w:val="0074324D"/>
    <w:rsid w:val="00745736"/>
    <w:rsid w:val="007479F9"/>
    <w:rsid w:val="00756493"/>
    <w:rsid w:val="00756983"/>
    <w:rsid w:val="00760B09"/>
    <w:rsid w:val="0077028A"/>
    <w:rsid w:val="007810B4"/>
    <w:rsid w:val="0079433A"/>
    <w:rsid w:val="007A07C5"/>
    <w:rsid w:val="007A0AF3"/>
    <w:rsid w:val="007A3C16"/>
    <w:rsid w:val="007A4A78"/>
    <w:rsid w:val="007A6910"/>
    <w:rsid w:val="007B485B"/>
    <w:rsid w:val="007B503B"/>
    <w:rsid w:val="007C6928"/>
    <w:rsid w:val="007D4BF2"/>
    <w:rsid w:val="007D72D2"/>
    <w:rsid w:val="007F47C4"/>
    <w:rsid w:val="007F5597"/>
    <w:rsid w:val="007F5722"/>
    <w:rsid w:val="007F6572"/>
    <w:rsid w:val="00811CD2"/>
    <w:rsid w:val="008140C1"/>
    <w:rsid w:val="00814379"/>
    <w:rsid w:val="00814A18"/>
    <w:rsid w:val="0081668E"/>
    <w:rsid w:val="00816E9C"/>
    <w:rsid w:val="00827B0B"/>
    <w:rsid w:val="0083042D"/>
    <w:rsid w:val="00843441"/>
    <w:rsid w:val="008507CB"/>
    <w:rsid w:val="008552EF"/>
    <w:rsid w:val="00857BF8"/>
    <w:rsid w:val="00860A46"/>
    <w:rsid w:val="00863CF9"/>
    <w:rsid w:val="008663AD"/>
    <w:rsid w:val="0087609D"/>
    <w:rsid w:val="00883207"/>
    <w:rsid w:val="008839C7"/>
    <w:rsid w:val="00890375"/>
    <w:rsid w:val="008941D6"/>
    <w:rsid w:val="00897E49"/>
    <w:rsid w:val="008C11FD"/>
    <w:rsid w:val="008C2AA6"/>
    <w:rsid w:val="008C3A78"/>
    <w:rsid w:val="008D21A0"/>
    <w:rsid w:val="008D4752"/>
    <w:rsid w:val="008D47D0"/>
    <w:rsid w:val="008E46B4"/>
    <w:rsid w:val="008E51B2"/>
    <w:rsid w:val="008E6BD6"/>
    <w:rsid w:val="008F542A"/>
    <w:rsid w:val="008F6E44"/>
    <w:rsid w:val="009044EC"/>
    <w:rsid w:val="009048AF"/>
    <w:rsid w:val="009143E7"/>
    <w:rsid w:val="00914B55"/>
    <w:rsid w:val="009153CF"/>
    <w:rsid w:val="0092295D"/>
    <w:rsid w:val="009239BC"/>
    <w:rsid w:val="009279EE"/>
    <w:rsid w:val="00944CED"/>
    <w:rsid w:val="00945D48"/>
    <w:rsid w:val="00952E2B"/>
    <w:rsid w:val="0095349D"/>
    <w:rsid w:val="0096091A"/>
    <w:rsid w:val="0096161F"/>
    <w:rsid w:val="00966B64"/>
    <w:rsid w:val="00973A25"/>
    <w:rsid w:val="009751B4"/>
    <w:rsid w:val="009878D4"/>
    <w:rsid w:val="00990369"/>
    <w:rsid w:val="0099077A"/>
    <w:rsid w:val="00991235"/>
    <w:rsid w:val="00997D88"/>
    <w:rsid w:val="009A2FDB"/>
    <w:rsid w:val="009A4F40"/>
    <w:rsid w:val="009B06A7"/>
    <w:rsid w:val="009B5A10"/>
    <w:rsid w:val="009C080A"/>
    <w:rsid w:val="009C6081"/>
    <w:rsid w:val="009C6D33"/>
    <w:rsid w:val="009D3031"/>
    <w:rsid w:val="009D49AB"/>
    <w:rsid w:val="009D5B6B"/>
    <w:rsid w:val="009E0946"/>
    <w:rsid w:val="009F1718"/>
    <w:rsid w:val="00A01498"/>
    <w:rsid w:val="00A127F5"/>
    <w:rsid w:val="00A152CF"/>
    <w:rsid w:val="00A226B2"/>
    <w:rsid w:val="00A22C3F"/>
    <w:rsid w:val="00A2581C"/>
    <w:rsid w:val="00A2738D"/>
    <w:rsid w:val="00A32918"/>
    <w:rsid w:val="00A3577A"/>
    <w:rsid w:val="00A44AB0"/>
    <w:rsid w:val="00A44B9B"/>
    <w:rsid w:val="00A56DA0"/>
    <w:rsid w:val="00A6323B"/>
    <w:rsid w:val="00A6667B"/>
    <w:rsid w:val="00A73048"/>
    <w:rsid w:val="00A76F87"/>
    <w:rsid w:val="00A86FAA"/>
    <w:rsid w:val="00A90BBF"/>
    <w:rsid w:val="00A92692"/>
    <w:rsid w:val="00A94FB2"/>
    <w:rsid w:val="00AA4757"/>
    <w:rsid w:val="00AB0379"/>
    <w:rsid w:val="00AB1AE4"/>
    <w:rsid w:val="00AC0246"/>
    <w:rsid w:val="00AC09E2"/>
    <w:rsid w:val="00AE1987"/>
    <w:rsid w:val="00AE6C3E"/>
    <w:rsid w:val="00AF268F"/>
    <w:rsid w:val="00AF381D"/>
    <w:rsid w:val="00AF489E"/>
    <w:rsid w:val="00B01D4F"/>
    <w:rsid w:val="00B04123"/>
    <w:rsid w:val="00B14CE9"/>
    <w:rsid w:val="00B15796"/>
    <w:rsid w:val="00B20CBD"/>
    <w:rsid w:val="00B23DD0"/>
    <w:rsid w:val="00B35632"/>
    <w:rsid w:val="00B424FB"/>
    <w:rsid w:val="00B44512"/>
    <w:rsid w:val="00B51F6C"/>
    <w:rsid w:val="00B61448"/>
    <w:rsid w:val="00B66946"/>
    <w:rsid w:val="00B66A3D"/>
    <w:rsid w:val="00B70562"/>
    <w:rsid w:val="00B73C15"/>
    <w:rsid w:val="00B77CD4"/>
    <w:rsid w:val="00B83161"/>
    <w:rsid w:val="00B864BD"/>
    <w:rsid w:val="00B86B44"/>
    <w:rsid w:val="00B86E11"/>
    <w:rsid w:val="00B90B6B"/>
    <w:rsid w:val="00B94A31"/>
    <w:rsid w:val="00BA0384"/>
    <w:rsid w:val="00BA14D0"/>
    <w:rsid w:val="00BA3F25"/>
    <w:rsid w:val="00BA46D4"/>
    <w:rsid w:val="00BA6C78"/>
    <w:rsid w:val="00BB27E7"/>
    <w:rsid w:val="00BB341A"/>
    <w:rsid w:val="00BB3BC3"/>
    <w:rsid w:val="00BB78BF"/>
    <w:rsid w:val="00BC3A9A"/>
    <w:rsid w:val="00BC503D"/>
    <w:rsid w:val="00BC6444"/>
    <w:rsid w:val="00BE1BBE"/>
    <w:rsid w:val="00BE6AEA"/>
    <w:rsid w:val="00BF0DAD"/>
    <w:rsid w:val="00C13C96"/>
    <w:rsid w:val="00C21387"/>
    <w:rsid w:val="00C2319D"/>
    <w:rsid w:val="00C323AA"/>
    <w:rsid w:val="00C32A91"/>
    <w:rsid w:val="00C41889"/>
    <w:rsid w:val="00C44279"/>
    <w:rsid w:val="00C50BCD"/>
    <w:rsid w:val="00C5105A"/>
    <w:rsid w:val="00C5115F"/>
    <w:rsid w:val="00C56FFB"/>
    <w:rsid w:val="00C576C0"/>
    <w:rsid w:val="00C60BD1"/>
    <w:rsid w:val="00C6405B"/>
    <w:rsid w:val="00C6481A"/>
    <w:rsid w:val="00C7143F"/>
    <w:rsid w:val="00C71453"/>
    <w:rsid w:val="00C7176F"/>
    <w:rsid w:val="00C7391D"/>
    <w:rsid w:val="00C76D31"/>
    <w:rsid w:val="00C83226"/>
    <w:rsid w:val="00C833E4"/>
    <w:rsid w:val="00C85F6A"/>
    <w:rsid w:val="00C8719B"/>
    <w:rsid w:val="00CA436E"/>
    <w:rsid w:val="00CB18E9"/>
    <w:rsid w:val="00CC139D"/>
    <w:rsid w:val="00CC1B72"/>
    <w:rsid w:val="00CE2EE1"/>
    <w:rsid w:val="00CE3C4E"/>
    <w:rsid w:val="00CF2A71"/>
    <w:rsid w:val="00D04A9E"/>
    <w:rsid w:val="00D07E64"/>
    <w:rsid w:val="00D118C7"/>
    <w:rsid w:val="00D142F4"/>
    <w:rsid w:val="00D22D1C"/>
    <w:rsid w:val="00D32417"/>
    <w:rsid w:val="00D34836"/>
    <w:rsid w:val="00D377AE"/>
    <w:rsid w:val="00D4010A"/>
    <w:rsid w:val="00D42B2C"/>
    <w:rsid w:val="00D46EB7"/>
    <w:rsid w:val="00D518CE"/>
    <w:rsid w:val="00D5632F"/>
    <w:rsid w:val="00D57AB7"/>
    <w:rsid w:val="00D65286"/>
    <w:rsid w:val="00D75AA1"/>
    <w:rsid w:val="00D873D3"/>
    <w:rsid w:val="00D90844"/>
    <w:rsid w:val="00DA4EA2"/>
    <w:rsid w:val="00DA538B"/>
    <w:rsid w:val="00DA59FF"/>
    <w:rsid w:val="00DC06F6"/>
    <w:rsid w:val="00DC3CE8"/>
    <w:rsid w:val="00DC57C7"/>
    <w:rsid w:val="00DC6B89"/>
    <w:rsid w:val="00DC6DEE"/>
    <w:rsid w:val="00DD718B"/>
    <w:rsid w:val="00DE3F67"/>
    <w:rsid w:val="00DE420D"/>
    <w:rsid w:val="00DF1889"/>
    <w:rsid w:val="00DF6AED"/>
    <w:rsid w:val="00E0191F"/>
    <w:rsid w:val="00E01B7B"/>
    <w:rsid w:val="00E1131A"/>
    <w:rsid w:val="00E11637"/>
    <w:rsid w:val="00E15F41"/>
    <w:rsid w:val="00E167DB"/>
    <w:rsid w:val="00E17FC0"/>
    <w:rsid w:val="00E22496"/>
    <w:rsid w:val="00E34941"/>
    <w:rsid w:val="00E405DA"/>
    <w:rsid w:val="00E446A3"/>
    <w:rsid w:val="00E45185"/>
    <w:rsid w:val="00E50365"/>
    <w:rsid w:val="00E55089"/>
    <w:rsid w:val="00E603A2"/>
    <w:rsid w:val="00E65349"/>
    <w:rsid w:val="00E7470F"/>
    <w:rsid w:val="00E76FD2"/>
    <w:rsid w:val="00E80996"/>
    <w:rsid w:val="00E858BD"/>
    <w:rsid w:val="00E86DBD"/>
    <w:rsid w:val="00E91F05"/>
    <w:rsid w:val="00E949A2"/>
    <w:rsid w:val="00E976AE"/>
    <w:rsid w:val="00EA3038"/>
    <w:rsid w:val="00EA3A95"/>
    <w:rsid w:val="00EA723E"/>
    <w:rsid w:val="00ED23BB"/>
    <w:rsid w:val="00ED2F9B"/>
    <w:rsid w:val="00ED64C4"/>
    <w:rsid w:val="00EE4440"/>
    <w:rsid w:val="00EE7D96"/>
    <w:rsid w:val="00EF1AA0"/>
    <w:rsid w:val="00EF4159"/>
    <w:rsid w:val="00EF706C"/>
    <w:rsid w:val="00EF7D51"/>
    <w:rsid w:val="00F04D02"/>
    <w:rsid w:val="00F064F8"/>
    <w:rsid w:val="00F107D1"/>
    <w:rsid w:val="00F1454B"/>
    <w:rsid w:val="00F16508"/>
    <w:rsid w:val="00F260DB"/>
    <w:rsid w:val="00F303ED"/>
    <w:rsid w:val="00F312A0"/>
    <w:rsid w:val="00F37B4D"/>
    <w:rsid w:val="00F42574"/>
    <w:rsid w:val="00F42FB1"/>
    <w:rsid w:val="00F45AA4"/>
    <w:rsid w:val="00F50DE7"/>
    <w:rsid w:val="00F517C1"/>
    <w:rsid w:val="00F52BE8"/>
    <w:rsid w:val="00F53635"/>
    <w:rsid w:val="00F53F85"/>
    <w:rsid w:val="00F64798"/>
    <w:rsid w:val="00F65AF1"/>
    <w:rsid w:val="00F7464D"/>
    <w:rsid w:val="00F81410"/>
    <w:rsid w:val="00F83833"/>
    <w:rsid w:val="00F87CE1"/>
    <w:rsid w:val="00F925B5"/>
    <w:rsid w:val="00F9655B"/>
    <w:rsid w:val="00F973E8"/>
    <w:rsid w:val="00FA46C8"/>
    <w:rsid w:val="00FA65D5"/>
    <w:rsid w:val="00FA74BA"/>
    <w:rsid w:val="00FB0BD8"/>
    <w:rsid w:val="00FB144E"/>
    <w:rsid w:val="00FB2730"/>
    <w:rsid w:val="00FB458B"/>
    <w:rsid w:val="00FB5A14"/>
    <w:rsid w:val="00FD22CF"/>
    <w:rsid w:val="00FD44C5"/>
    <w:rsid w:val="00FE0D5D"/>
    <w:rsid w:val="00FE3C49"/>
    <w:rsid w:val="00FE5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ED56"/>
  <w15:chartTrackingRefBased/>
  <w15:docId w15:val="{E336A56D-42F4-4548-88CA-5EE78E3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512"/>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B44512"/>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B4451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B44512"/>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B44512"/>
    <w:pPr>
      <w:keepNext/>
      <w:spacing w:before="240" w:after="60"/>
      <w:outlineLvl w:val="3"/>
    </w:pPr>
    <w:rPr>
      <w:rFonts w:cs="Arial"/>
      <w:b/>
      <w:bCs/>
      <w:sz w:val="24"/>
      <w:szCs w:val="24"/>
      <w:lang w:val="es-ES"/>
    </w:rPr>
  </w:style>
  <w:style w:type="paragraph" w:styleId="Ttulo5">
    <w:name w:val="heading 5"/>
    <w:basedOn w:val="Normal"/>
    <w:next w:val="Normal"/>
    <w:link w:val="Ttulo5Car"/>
    <w:qFormat/>
    <w:rsid w:val="00B44512"/>
    <w:pPr>
      <w:keepNext/>
      <w:outlineLvl w:val="4"/>
    </w:pPr>
    <w:rPr>
      <w:rFonts w:ascii="Times New Roman" w:hAnsi="Times New Roman"/>
      <w:b/>
      <w:bCs/>
      <w:szCs w:val="22"/>
      <w:lang w:val="es-ES"/>
    </w:rPr>
  </w:style>
  <w:style w:type="paragraph" w:styleId="Ttulo6">
    <w:name w:val="heading 6"/>
    <w:basedOn w:val="Normal"/>
    <w:next w:val="Normal"/>
    <w:link w:val="Ttulo6Car"/>
    <w:unhideWhenUsed/>
    <w:qFormat/>
    <w:rsid w:val="00B44512"/>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B44512"/>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B4451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4512"/>
    <w:rPr>
      <w:rFonts w:ascii="Arial" w:eastAsia="Times New Roman" w:hAnsi="Arial" w:cs="Times New Roman"/>
      <w:b/>
      <w:color w:val="000000"/>
      <w:kern w:val="28"/>
      <w:szCs w:val="20"/>
      <w:lang w:val="es-CO" w:eastAsia="es-ES"/>
    </w:rPr>
  </w:style>
  <w:style w:type="character" w:customStyle="1" w:styleId="Ttulo2Car">
    <w:name w:val="Título 2 Car"/>
    <w:basedOn w:val="Fuentedeprrafopredeter"/>
    <w:link w:val="Ttulo2"/>
    <w:rsid w:val="00B44512"/>
    <w:rPr>
      <w:rFonts w:ascii="Calibri Light" w:eastAsia="Times New Roman" w:hAnsi="Calibri Light" w:cs="Times New Roman"/>
      <w:b/>
      <w:bCs/>
      <w:i/>
      <w:iCs/>
      <w:sz w:val="28"/>
      <w:szCs w:val="28"/>
      <w:lang w:val="es-ES_tradnl" w:eastAsia="es-ES"/>
    </w:rPr>
  </w:style>
  <w:style w:type="character" w:customStyle="1" w:styleId="Ttulo3Car">
    <w:name w:val="Título 3 Car"/>
    <w:basedOn w:val="Fuentedeprrafopredeter"/>
    <w:link w:val="Ttulo3"/>
    <w:rsid w:val="00B44512"/>
    <w:rPr>
      <w:rFonts w:ascii="Calibri Light" w:eastAsia="Times New Roman" w:hAnsi="Calibri Light" w:cs="Times New Roman"/>
      <w:b/>
      <w:bCs/>
      <w:sz w:val="26"/>
      <w:szCs w:val="26"/>
      <w:lang w:val="es-ES_tradnl" w:eastAsia="es-ES"/>
    </w:rPr>
  </w:style>
  <w:style w:type="character" w:customStyle="1" w:styleId="Ttulo4Car">
    <w:name w:val="Título 4 Car"/>
    <w:basedOn w:val="Fuentedeprrafopredeter"/>
    <w:link w:val="Ttulo4"/>
    <w:rsid w:val="00B44512"/>
    <w:rPr>
      <w:rFonts w:ascii="Arial" w:eastAsia="Times New Roman" w:hAnsi="Arial" w:cs="Arial"/>
      <w:b/>
      <w:bCs/>
      <w:sz w:val="24"/>
      <w:szCs w:val="24"/>
      <w:lang w:eastAsia="es-ES"/>
    </w:rPr>
  </w:style>
  <w:style w:type="character" w:customStyle="1" w:styleId="Ttulo5Car">
    <w:name w:val="Título 5 Car"/>
    <w:basedOn w:val="Fuentedeprrafopredeter"/>
    <w:link w:val="Ttulo5"/>
    <w:rsid w:val="00B44512"/>
    <w:rPr>
      <w:rFonts w:ascii="Times New Roman" w:eastAsia="Times New Roman" w:hAnsi="Times New Roman" w:cs="Times New Roman"/>
      <w:b/>
      <w:bCs/>
      <w:lang w:eastAsia="es-ES"/>
    </w:rPr>
  </w:style>
  <w:style w:type="character" w:customStyle="1" w:styleId="Ttulo6Car">
    <w:name w:val="Título 6 Car"/>
    <w:basedOn w:val="Fuentedeprrafopredeter"/>
    <w:link w:val="Ttulo6"/>
    <w:rsid w:val="00B44512"/>
    <w:rPr>
      <w:rFonts w:ascii="Calibri" w:eastAsia="Times New Roman" w:hAnsi="Calibri" w:cs="Times New Roman"/>
      <w:b/>
      <w:bCs/>
      <w:lang w:val="es-ES_tradnl" w:eastAsia="es-ES"/>
    </w:rPr>
  </w:style>
  <w:style w:type="character" w:customStyle="1" w:styleId="Ttulo7Car">
    <w:name w:val="Título 7 Car"/>
    <w:basedOn w:val="Fuentedeprrafopredeter"/>
    <w:link w:val="Ttulo7"/>
    <w:uiPriority w:val="9"/>
    <w:semiHidden/>
    <w:rsid w:val="00B44512"/>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uiPriority w:val="9"/>
    <w:semiHidden/>
    <w:rsid w:val="00B44512"/>
    <w:rPr>
      <w:rFonts w:ascii="Calibri" w:eastAsia="Times New Roman" w:hAnsi="Calibri" w:cs="Times New Roman"/>
      <w:i/>
      <w:iCs/>
      <w:sz w:val="24"/>
      <w:szCs w:val="24"/>
      <w:lang w:val="es-ES_tradnl" w:eastAsia="es-ES"/>
    </w:rPr>
  </w:style>
  <w:style w:type="paragraph" w:styleId="Encabezado">
    <w:name w:val="header"/>
    <w:aliases w:val="articulo,Encabezado 2,encabezado,Haut de page"/>
    <w:basedOn w:val="Normal"/>
    <w:link w:val="EncabezadoCar"/>
    <w:unhideWhenUsed/>
    <w:rsid w:val="00B44512"/>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B44512"/>
    <w:rPr>
      <w:rFonts w:ascii="Arial" w:eastAsia="Times New Roman" w:hAnsi="Arial" w:cs="Times New Roman"/>
      <w:szCs w:val="20"/>
      <w:lang w:val="es-ES_tradnl" w:eastAsia="es-ES"/>
    </w:rPr>
  </w:style>
  <w:style w:type="paragraph" w:styleId="Piedepgina">
    <w:name w:val="footer"/>
    <w:basedOn w:val="Normal"/>
    <w:link w:val="PiedepginaCar"/>
    <w:unhideWhenUsed/>
    <w:rsid w:val="00B44512"/>
    <w:pPr>
      <w:tabs>
        <w:tab w:val="center" w:pos="4419"/>
        <w:tab w:val="right" w:pos="8838"/>
      </w:tabs>
    </w:pPr>
  </w:style>
  <w:style w:type="character" w:customStyle="1" w:styleId="PiedepginaCar">
    <w:name w:val="Pie de página Car"/>
    <w:basedOn w:val="Fuentedeprrafopredeter"/>
    <w:link w:val="Piedepgina"/>
    <w:rsid w:val="00B44512"/>
    <w:rPr>
      <w:rFonts w:ascii="Arial" w:eastAsia="Times New Roman" w:hAnsi="Arial" w:cs="Times New Roman"/>
      <w:szCs w:val="20"/>
      <w:lang w:val="es-ES_tradnl" w:eastAsia="es-ES"/>
    </w:rPr>
  </w:style>
  <w:style w:type="character" w:styleId="Nmerodepgina">
    <w:name w:val="page number"/>
    <w:basedOn w:val="Fuentedeprrafopredeter"/>
    <w:rsid w:val="00B44512"/>
  </w:style>
  <w:style w:type="paragraph" w:styleId="Textoindependiente">
    <w:name w:val="Body Text"/>
    <w:basedOn w:val="Normal"/>
    <w:link w:val="TextoindependienteCar"/>
    <w:rsid w:val="00B44512"/>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B44512"/>
    <w:rPr>
      <w:rFonts w:ascii="Arial" w:eastAsia="Times New Roman" w:hAnsi="Arial" w:cs="Times New Roman"/>
      <w:szCs w:val="20"/>
      <w:lang w:val="es-ES_tradnl" w:eastAsia="es-ES"/>
    </w:rPr>
  </w:style>
  <w:style w:type="paragraph" w:styleId="ndice1">
    <w:name w:val="index 1"/>
    <w:basedOn w:val="Normal"/>
    <w:next w:val="Normal"/>
    <w:autoRedefine/>
    <w:unhideWhenUsed/>
    <w:rsid w:val="00B44512"/>
    <w:pPr>
      <w:ind w:left="220" w:hanging="220"/>
    </w:pPr>
    <w:rPr>
      <w:b/>
    </w:rPr>
  </w:style>
  <w:style w:type="paragraph" w:styleId="Ttulodendice">
    <w:name w:val="index heading"/>
    <w:basedOn w:val="Normal"/>
    <w:next w:val="ndice1"/>
    <w:semiHidden/>
    <w:rsid w:val="00B44512"/>
  </w:style>
  <w:style w:type="paragraph" w:styleId="Textocomentario">
    <w:name w:val="annotation text"/>
    <w:basedOn w:val="Normal"/>
    <w:link w:val="TextocomentarioCar"/>
    <w:rsid w:val="00B44512"/>
    <w:rPr>
      <w:sz w:val="20"/>
    </w:rPr>
  </w:style>
  <w:style w:type="character" w:customStyle="1" w:styleId="TextocomentarioCar">
    <w:name w:val="Texto comentario Car"/>
    <w:basedOn w:val="Fuentedeprrafopredeter"/>
    <w:link w:val="Textocomentario"/>
    <w:rsid w:val="00B44512"/>
    <w:rPr>
      <w:rFonts w:ascii="Arial" w:eastAsia="Times New Roman" w:hAnsi="Arial" w:cs="Times New Roman"/>
      <w:sz w:val="20"/>
      <w:szCs w:val="20"/>
      <w:lang w:val="es-ES_tradnl" w:eastAsia="es-ES"/>
    </w:rPr>
  </w:style>
  <w:style w:type="paragraph" w:styleId="Textonotapie">
    <w:name w:val="footnote text"/>
    <w:aliases w:val="ft"/>
    <w:basedOn w:val="Normal"/>
    <w:link w:val="TextonotapieCar"/>
    <w:semiHidden/>
    <w:rsid w:val="00B44512"/>
    <w:rPr>
      <w:sz w:val="20"/>
    </w:rPr>
  </w:style>
  <w:style w:type="character" w:customStyle="1" w:styleId="TextonotapieCar">
    <w:name w:val="Texto nota pie Car"/>
    <w:aliases w:val="ft Car"/>
    <w:basedOn w:val="Fuentedeprrafopredeter"/>
    <w:link w:val="Textonotapie"/>
    <w:semiHidden/>
    <w:rsid w:val="00B44512"/>
    <w:rPr>
      <w:rFonts w:ascii="Arial" w:eastAsia="Times New Roman" w:hAnsi="Arial" w:cs="Times New Roman"/>
      <w:sz w:val="20"/>
      <w:szCs w:val="20"/>
      <w:lang w:val="es-ES_tradnl" w:eastAsia="es-ES"/>
    </w:rPr>
  </w:style>
  <w:style w:type="character" w:styleId="Refdenotaalpie">
    <w:name w:val="footnote reference"/>
    <w:aliases w:val="Texto de nota al pie,Ref. de nota al pie2,Nota de pie,Ref,de nota al pie"/>
    <w:semiHidden/>
    <w:rsid w:val="00B44512"/>
    <w:rPr>
      <w:vertAlign w:val="superscript"/>
    </w:rPr>
  </w:style>
  <w:style w:type="paragraph" w:customStyle="1" w:styleId="1">
    <w:name w:val="1"/>
    <w:basedOn w:val="Normal"/>
    <w:rsid w:val="00B44512"/>
    <w:pPr>
      <w:spacing w:after="160" w:line="240" w:lineRule="exact"/>
    </w:pPr>
    <w:rPr>
      <w:rFonts w:ascii="Verdana" w:hAnsi="Verdana"/>
      <w:sz w:val="20"/>
      <w:lang w:val="en-US" w:eastAsia="en-US"/>
    </w:rPr>
  </w:style>
  <w:style w:type="table" w:styleId="Tablaconcuadrcula">
    <w:name w:val="Table Grid"/>
    <w:basedOn w:val="Tablanormal"/>
    <w:uiPriority w:val="99"/>
    <w:rsid w:val="00B44512"/>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B445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4512"/>
    <w:rPr>
      <w:rFonts w:ascii="Arial" w:eastAsia="Times New Roman" w:hAnsi="Arial" w:cs="Times New Roman"/>
      <w:sz w:val="16"/>
      <w:szCs w:val="16"/>
      <w:lang w:val="es-ES_tradnl" w:eastAsia="es-ES"/>
    </w:rPr>
  </w:style>
  <w:style w:type="paragraph" w:customStyle="1" w:styleId="Textopredeterminado">
    <w:name w:val="Texto predeterminado"/>
    <w:basedOn w:val="Normal"/>
    <w:rsid w:val="00B44512"/>
    <w:rPr>
      <w:rFonts w:ascii="Times New Roman" w:hAnsi="Times New Roman"/>
      <w:color w:val="000000"/>
      <w:sz w:val="24"/>
      <w:lang w:val="en-US"/>
    </w:rPr>
  </w:style>
  <w:style w:type="paragraph" w:styleId="Prrafodelista">
    <w:name w:val="List Paragraph"/>
    <w:basedOn w:val="Normal"/>
    <w:uiPriority w:val="34"/>
    <w:qFormat/>
    <w:rsid w:val="00B44512"/>
    <w:pPr>
      <w:ind w:left="708"/>
    </w:pPr>
  </w:style>
  <w:style w:type="paragraph" w:styleId="Textodeglobo">
    <w:name w:val="Balloon Text"/>
    <w:basedOn w:val="Normal"/>
    <w:link w:val="TextodegloboCar"/>
    <w:semiHidden/>
    <w:unhideWhenUsed/>
    <w:rsid w:val="00B44512"/>
    <w:rPr>
      <w:rFonts w:ascii="Segoe UI" w:hAnsi="Segoe UI" w:cs="Segoe UI"/>
      <w:sz w:val="18"/>
      <w:szCs w:val="18"/>
    </w:rPr>
  </w:style>
  <w:style w:type="character" w:customStyle="1" w:styleId="TextodegloboCar">
    <w:name w:val="Texto de globo Car"/>
    <w:basedOn w:val="Fuentedeprrafopredeter"/>
    <w:link w:val="Textodeglobo"/>
    <w:semiHidden/>
    <w:rsid w:val="00B44512"/>
    <w:rPr>
      <w:rFonts w:ascii="Segoe UI" w:eastAsia="Times New Roman" w:hAnsi="Segoe UI" w:cs="Segoe UI"/>
      <w:sz w:val="18"/>
      <w:szCs w:val="18"/>
      <w:lang w:val="es-ES_tradnl" w:eastAsia="es-ES"/>
    </w:rPr>
  </w:style>
  <w:style w:type="paragraph" w:customStyle="1" w:styleId="CarCarCarCar">
    <w:name w:val="Car Car Car Car"/>
    <w:basedOn w:val="Normal"/>
    <w:rsid w:val="00B44512"/>
    <w:pPr>
      <w:spacing w:after="160" w:line="240" w:lineRule="exact"/>
    </w:pPr>
    <w:rPr>
      <w:rFonts w:ascii="Verdana" w:hAnsi="Verdana"/>
      <w:sz w:val="20"/>
      <w:lang w:val="en-US" w:eastAsia="en-US"/>
    </w:rPr>
  </w:style>
  <w:style w:type="paragraph" w:customStyle="1" w:styleId="CarCar2CarCar">
    <w:name w:val="Car Car2 Car Car"/>
    <w:basedOn w:val="Normal"/>
    <w:rsid w:val="00B44512"/>
    <w:pPr>
      <w:spacing w:after="160" w:line="240" w:lineRule="exact"/>
    </w:pPr>
    <w:rPr>
      <w:rFonts w:ascii="Verdana" w:hAnsi="Verdana"/>
      <w:sz w:val="20"/>
      <w:lang w:val="en-US" w:eastAsia="en-US"/>
    </w:rPr>
  </w:style>
  <w:style w:type="character" w:customStyle="1" w:styleId="code">
    <w:name w:val="code"/>
    <w:rsid w:val="00B44512"/>
  </w:style>
  <w:style w:type="character" w:styleId="Hipervnculo">
    <w:name w:val="Hyperlink"/>
    <w:unhideWhenUsed/>
    <w:rsid w:val="00B44512"/>
    <w:rPr>
      <w:color w:val="0563C1"/>
      <w:u w:val="single"/>
    </w:rPr>
  </w:style>
  <w:style w:type="character" w:styleId="Refdecomentario">
    <w:name w:val="annotation reference"/>
    <w:rsid w:val="00B44512"/>
    <w:rPr>
      <w:sz w:val="16"/>
      <w:szCs w:val="16"/>
    </w:rPr>
  </w:style>
  <w:style w:type="paragraph" w:styleId="TDC1">
    <w:name w:val="toc 1"/>
    <w:basedOn w:val="Normal"/>
    <w:next w:val="Normal"/>
    <w:autoRedefine/>
    <w:semiHidden/>
    <w:rsid w:val="00B44512"/>
    <w:pPr>
      <w:spacing w:before="240" w:after="60"/>
      <w:jc w:val="both"/>
    </w:pPr>
    <w:rPr>
      <w:rFonts w:cs="Arial"/>
      <w:b/>
      <w:bCs/>
      <w:szCs w:val="22"/>
      <w:lang w:val="es-ES"/>
    </w:rPr>
  </w:style>
  <w:style w:type="paragraph" w:styleId="NormalWeb">
    <w:name w:val="Normal (Web)"/>
    <w:basedOn w:val="Normal"/>
    <w:uiPriority w:val="99"/>
    <w:rsid w:val="00B44512"/>
    <w:pPr>
      <w:spacing w:before="100" w:beforeAutospacing="1" w:after="100" w:afterAutospacing="1"/>
    </w:pPr>
    <w:rPr>
      <w:rFonts w:ascii="Times New Roman" w:hAnsi="Times New Roman"/>
      <w:sz w:val="24"/>
      <w:szCs w:val="24"/>
      <w:lang w:val="es-ES"/>
    </w:rPr>
  </w:style>
  <w:style w:type="character" w:customStyle="1" w:styleId="citation">
    <w:name w:val="citation"/>
    <w:rsid w:val="00B44512"/>
  </w:style>
  <w:style w:type="paragraph" w:customStyle="1" w:styleId="parrafo-division">
    <w:name w:val="parrafo-division"/>
    <w:basedOn w:val="Normal"/>
    <w:rsid w:val="00B44512"/>
    <w:pPr>
      <w:spacing w:before="100" w:beforeAutospacing="1" w:after="100" w:afterAutospacing="1"/>
    </w:pPr>
    <w:rPr>
      <w:rFonts w:ascii="Times New Roman" w:hAnsi="Times New Roman"/>
      <w:sz w:val="24"/>
      <w:szCs w:val="24"/>
      <w:lang w:val="es-CO" w:eastAsia="es-CO"/>
    </w:rPr>
  </w:style>
  <w:style w:type="paragraph" w:styleId="Sangra3detindependiente">
    <w:name w:val="Body Text Indent 3"/>
    <w:basedOn w:val="Normal"/>
    <w:link w:val="Sangra3detindependienteCar"/>
    <w:unhideWhenUsed/>
    <w:rsid w:val="00B4451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44512"/>
    <w:rPr>
      <w:rFonts w:ascii="Arial" w:eastAsia="Times New Roman" w:hAnsi="Arial" w:cs="Times New Roman"/>
      <w:sz w:val="16"/>
      <w:szCs w:val="16"/>
      <w:lang w:val="es-ES_tradnl" w:eastAsia="es-ES"/>
    </w:rPr>
  </w:style>
  <w:style w:type="paragraph" w:customStyle="1" w:styleId="Subttulo3">
    <w:name w:val="Subtítulo3"/>
    <w:basedOn w:val="Normal"/>
    <w:rsid w:val="00B44512"/>
    <w:pPr>
      <w:keepNext/>
      <w:spacing w:before="240" w:after="60" w:line="360" w:lineRule="auto"/>
      <w:jc w:val="both"/>
      <w:outlineLvl w:val="0"/>
    </w:pPr>
    <w:rPr>
      <w:rFonts w:ascii="Garamond" w:hAnsi="Garamond"/>
      <w:b/>
      <w:bCs/>
      <w:i/>
      <w:iCs/>
      <w:kern w:val="32"/>
      <w:sz w:val="26"/>
      <w:szCs w:val="26"/>
      <w:lang w:val="es-ES"/>
    </w:rPr>
  </w:style>
  <w:style w:type="paragraph" w:styleId="Sinespaciado">
    <w:name w:val="No Spacing"/>
    <w:link w:val="SinespaciadoCar"/>
    <w:qFormat/>
    <w:rsid w:val="00B44512"/>
    <w:pPr>
      <w:spacing w:after="0" w:line="240" w:lineRule="auto"/>
    </w:pPr>
    <w:rPr>
      <w:rFonts w:ascii="Calibri" w:eastAsia="Calibri" w:hAnsi="Calibri" w:cs="Times New Roman"/>
      <w:lang w:val="es-CO"/>
    </w:rPr>
  </w:style>
  <w:style w:type="character" w:customStyle="1" w:styleId="SinespaciadoCar">
    <w:name w:val="Sin espaciado Car"/>
    <w:link w:val="Sinespaciado"/>
    <w:locked/>
    <w:rsid w:val="00B44512"/>
    <w:rPr>
      <w:rFonts w:ascii="Calibri" w:eastAsia="Calibri" w:hAnsi="Calibri" w:cs="Times New Roman"/>
      <w:lang w:val="es-CO"/>
    </w:rPr>
  </w:style>
  <w:style w:type="paragraph" w:customStyle="1" w:styleId="TableParagraph">
    <w:name w:val="Table Paragraph"/>
    <w:basedOn w:val="Normal"/>
    <w:uiPriority w:val="1"/>
    <w:qFormat/>
    <w:rsid w:val="00B44512"/>
    <w:pPr>
      <w:widowControl w:val="0"/>
      <w:autoSpaceDE w:val="0"/>
      <w:autoSpaceDN w:val="0"/>
    </w:pPr>
    <w:rPr>
      <w:rFonts w:eastAsia="Arial" w:cs="Arial"/>
      <w:szCs w:val="22"/>
      <w:lang w:val="es-ES" w:bidi="es-ES"/>
    </w:rPr>
  </w:style>
  <w:style w:type="paragraph" w:styleId="Textoindependiente2">
    <w:name w:val="Body Text 2"/>
    <w:basedOn w:val="Normal"/>
    <w:link w:val="Textoindependiente2Car"/>
    <w:unhideWhenUsed/>
    <w:rsid w:val="00B44512"/>
    <w:pPr>
      <w:spacing w:after="120" w:line="480" w:lineRule="auto"/>
    </w:pPr>
  </w:style>
  <w:style w:type="character" w:customStyle="1" w:styleId="Textoindependiente2Car">
    <w:name w:val="Texto independiente 2 Car"/>
    <w:basedOn w:val="Fuentedeprrafopredeter"/>
    <w:link w:val="Textoindependiente2"/>
    <w:rsid w:val="00B44512"/>
    <w:rPr>
      <w:rFonts w:ascii="Arial" w:eastAsia="Times New Roman" w:hAnsi="Arial" w:cs="Times New Roman"/>
      <w:szCs w:val="20"/>
      <w:lang w:val="es-ES_tradnl" w:eastAsia="es-ES"/>
    </w:rPr>
  </w:style>
  <w:style w:type="paragraph" w:styleId="Sangradetextonormal">
    <w:name w:val="Body Text Indent"/>
    <w:basedOn w:val="Normal"/>
    <w:link w:val="SangradetextonormalCar"/>
    <w:unhideWhenUsed/>
    <w:rsid w:val="00B44512"/>
    <w:pPr>
      <w:spacing w:after="120"/>
      <w:ind w:left="283"/>
    </w:pPr>
  </w:style>
  <w:style w:type="character" w:customStyle="1" w:styleId="SangradetextonormalCar">
    <w:name w:val="Sangría de texto normal Car"/>
    <w:basedOn w:val="Fuentedeprrafopredeter"/>
    <w:link w:val="Sangradetextonormal"/>
    <w:rsid w:val="00B44512"/>
    <w:rPr>
      <w:rFonts w:ascii="Arial" w:eastAsia="Times New Roman" w:hAnsi="Arial" w:cs="Times New Roman"/>
      <w:szCs w:val="20"/>
      <w:lang w:val="es-ES_tradnl" w:eastAsia="es-ES"/>
    </w:rPr>
  </w:style>
  <w:style w:type="paragraph" w:customStyle="1" w:styleId="TITULO4">
    <w:name w:val="TITULO 4"/>
    <w:basedOn w:val="Normal"/>
    <w:next w:val="Ttulo4"/>
    <w:rsid w:val="00B44512"/>
    <w:pPr>
      <w:tabs>
        <w:tab w:val="left" w:pos="-1440"/>
        <w:tab w:val="left" w:pos="-720"/>
      </w:tabs>
      <w:suppressAutoHyphens/>
      <w:jc w:val="both"/>
    </w:pPr>
    <w:rPr>
      <w:rFonts w:cs="Arial"/>
      <w:b/>
      <w:bCs/>
      <w:spacing w:val="-3"/>
      <w:sz w:val="24"/>
      <w:szCs w:val="24"/>
    </w:rPr>
  </w:style>
  <w:style w:type="paragraph" w:customStyle="1" w:styleId="Textoindependiente21">
    <w:name w:val="Texto independiente 21"/>
    <w:basedOn w:val="Normal"/>
    <w:rsid w:val="00B44512"/>
    <w:pPr>
      <w:tabs>
        <w:tab w:val="left" w:pos="-1440"/>
        <w:tab w:val="left" w:pos="-720"/>
      </w:tabs>
      <w:suppressAutoHyphens/>
      <w:jc w:val="both"/>
    </w:pPr>
    <w:rPr>
      <w:rFonts w:cs="Arial"/>
      <w:i/>
      <w:iCs/>
      <w:sz w:val="16"/>
      <w:szCs w:val="16"/>
    </w:rPr>
  </w:style>
  <w:style w:type="paragraph" w:customStyle="1" w:styleId="Estilo1">
    <w:name w:val="Estilo1"/>
    <w:next w:val="Normal"/>
    <w:autoRedefine/>
    <w:rsid w:val="00B44512"/>
    <w:pPr>
      <w:numPr>
        <w:numId w:val="5"/>
      </w:numPr>
      <w:tabs>
        <w:tab w:val="clear" w:pos="720"/>
      </w:tabs>
      <w:spacing w:before="120" w:after="120" w:line="240" w:lineRule="auto"/>
      <w:ind w:left="284"/>
      <w:jc w:val="both"/>
    </w:pPr>
    <w:rPr>
      <w:rFonts w:ascii="Arial" w:eastAsia="Times New Roman" w:hAnsi="Arial" w:cs="Arial"/>
      <w:b/>
      <w:noProof/>
      <w:sz w:val="24"/>
      <w:szCs w:val="24"/>
      <w:lang w:eastAsia="es-ES"/>
    </w:rPr>
  </w:style>
  <w:style w:type="paragraph" w:styleId="Textodebloque">
    <w:name w:val="Block Text"/>
    <w:basedOn w:val="Normal"/>
    <w:rsid w:val="00B44512"/>
    <w:pPr>
      <w:spacing w:before="60" w:after="60"/>
      <w:ind w:left="709" w:right="618"/>
      <w:jc w:val="both"/>
    </w:pPr>
    <w:rPr>
      <w:rFonts w:cs="Arial"/>
      <w:i/>
      <w:iCs/>
      <w:sz w:val="20"/>
      <w:lang w:val="es-ES"/>
    </w:rPr>
  </w:style>
  <w:style w:type="paragraph" w:styleId="Sangra2detindependiente">
    <w:name w:val="Body Text Indent 2"/>
    <w:basedOn w:val="Normal"/>
    <w:link w:val="Sangra2detindependienteCar"/>
    <w:rsid w:val="00B44512"/>
    <w:pPr>
      <w:spacing w:before="120" w:after="120"/>
      <w:ind w:left="426"/>
      <w:jc w:val="both"/>
    </w:pPr>
    <w:rPr>
      <w:rFonts w:cs="Arial"/>
      <w:sz w:val="20"/>
      <w:lang w:val="es-ES"/>
    </w:rPr>
  </w:style>
  <w:style w:type="character" w:customStyle="1" w:styleId="Sangra2detindependienteCar">
    <w:name w:val="Sangría 2 de t. independiente Car"/>
    <w:basedOn w:val="Fuentedeprrafopredeter"/>
    <w:link w:val="Sangra2detindependiente"/>
    <w:rsid w:val="00B44512"/>
    <w:rPr>
      <w:rFonts w:ascii="Arial" w:eastAsia="Times New Roman" w:hAnsi="Arial" w:cs="Arial"/>
      <w:sz w:val="20"/>
      <w:szCs w:val="20"/>
      <w:lang w:eastAsia="es-ES"/>
    </w:rPr>
  </w:style>
  <w:style w:type="character" w:styleId="Textoennegrita">
    <w:name w:val="Strong"/>
    <w:uiPriority w:val="22"/>
    <w:qFormat/>
    <w:rsid w:val="00B44512"/>
    <w:rPr>
      <w:b/>
      <w:bCs/>
    </w:rPr>
  </w:style>
  <w:style w:type="paragraph" w:customStyle="1" w:styleId="cuerpodetexto">
    <w:name w:val="cuerpode texto"/>
    <w:rsid w:val="00B44512"/>
    <w:pPr>
      <w:spacing w:after="200" w:line="360" w:lineRule="exact"/>
      <w:jc w:val="both"/>
    </w:pPr>
    <w:rPr>
      <w:rFonts w:ascii="Garamond" w:eastAsia="Times New Roman" w:hAnsi="Garamond" w:cs="Times New Roman"/>
      <w:snapToGrid w:val="0"/>
      <w:sz w:val="24"/>
      <w:szCs w:val="24"/>
      <w:lang w:val="es-MX" w:eastAsia="es-ES"/>
    </w:rPr>
  </w:style>
  <w:style w:type="paragraph" w:customStyle="1" w:styleId="Lneadereferencia">
    <w:name w:val="Línea de referencia"/>
    <w:basedOn w:val="Textoindependiente"/>
    <w:rsid w:val="00B44512"/>
    <w:pPr>
      <w:tabs>
        <w:tab w:val="clear" w:pos="-1440"/>
        <w:tab w:val="clear" w:pos="-720"/>
      </w:tabs>
      <w:suppressAutoHyphens w:val="0"/>
    </w:pPr>
    <w:rPr>
      <w:rFonts w:cs="Arial"/>
      <w:sz w:val="24"/>
      <w:szCs w:val="24"/>
      <w:lang w:val="es-MX"/>
    </w:rPr>
  </w:style>
  <w:style w:type="paragraph" w:styleId="Lista2">
    <w:name w:val="List 2"/>
    <w:basedOn w:val="Normal"/>
    <w:rsid w:val="00B44512"/>
    <w:pPr>
      <w:ind w:left="566" w:hanging="283"/>
    </w:pPr>
    <w:rPr>
      <w:rFonts w:ascii="Times New Roman" w:hAnsi="Times New Roman"/>
      <w:sz w:val="20"/>
      <w:lang w:val="es-ES"/>
    </w:rPr>
  </w:style>
  <w:style w:type="paragraph" w:styleId="Mapadeldocumento">
    <w:name w:val="Document Map"/>
    <w:basedOn w:val="Normal"/>
    <w:link w:val="MapadeldocumentoCar"/>
    <w:semiHidden/>
    <w:rsid w:val="00B44512"/>
    <w:pPr>
      <w:shd w:val="clear" w:color="auto" w:fill="000080"/>
    </w:pPr>
    <w:rPr>
      <w:rFonts w:ascii="Tahoma" w:hAnsi="Tahoma"/>
      <w:sz w:val="20"/>
      <w:lang w:val="es-ES"/>
    </w:rPr>
  </w:style>
  <w:style w:type="character" w:customStyle="1" w:styleId="MapadeldocumentoCar">
    <w:name w:val="Mapa del documento Car"/>
    <w:basedOn w:val="Fuentedeprrafopredeter"/>
    <w:link w:val="Mapadeldocumento"/>
    <w:semiHidden/>
    <w:rsid w:val="00B44512"/>
    <w:rPr>
      <w:rFonts w:ascii="Tahoma" w:eastAsia="Times New Roman" w:hAnsi="Tahoma" w:cs="Times New Roman"/>
      <w:sz w:val="20"/>
      <w:szCs w:val="20"/>
      <w:shd w:val="clear" w:color="auto" w:fill="000080"/>
      <w:lang w:eastAsia="es-ES"/>
    </w:rPr>
  </w:style>
  <w:style w:type="paragraph" w:customStyle="1" w:styleId="Car">
    <w:name w:val="Car"/>
    <w:basedOn w:val="Normal"/>
    <w:rsid w:val="00B44512"/>
    <w:pPr>
      <w:spacing w:after="160" w:line="240" w:lineRule="exact"/>
    </w:pPr>
    <w:rPr>
      <w:rFonts w:ascii="Verdana" w:hAnsi="Verdana"/>
      <w:sz w:val="20"/>
      <w:lang w:val="en-US" w:eastAsia="en-US"/>
    </w:rPr>
  </w:style>
  <w:style w:type="paragraph" w:customStyle="1" w:styleId="msolistparagraph0">
    <w:name w:val="msolistparagraph"/>
    <w:basedOn w:val="Normal"/>
    <w:rsid w:val="00B44512"/>
    <w:pPr>
      <w:spacing w:before="100" w:beforeAutospacing="1" w:after="100" w:afterAutospacing="1"/>
    </w:pPr>
    <w:rPr>
      <w:rFonts w:ascii="Times New Roman" w:hAnsi="Times New Roman"/>
      <w:sz w:val="24"/>
      <w:szCs w:val="24"/>
      <w:lang w:val="es-ES"/>
    </w:rPr>
  </w:style>
  <w:style w:type="table" w:customStyle="1" w:styleId="TableGrid">
    <w:name w:val="TableGrid"/>
    <w:rsid w:val="00B44512"/>
    <w:pPr>
      <w:spacing w:after="0" w:line="240" w:lineRule="auto"/>
    </w:pPr>
    <w:rPr>
      <w:rFonts w:ascii="Calibri" w:eastAsia="Times New Roman" w:hAnsi="Calibri" w:cs="Times New Roman"/>
      <w:lang w:val="es-CO" w:eastAsia="es-CO"/>
    </w:rPr>
    <w:tblPr>
      <w:tblCellMar>
        <w:top w:w="0" w:type="dxa"/>
        <w:left w:w="0" w:type="dxa"/>
        <w:bottom w:w="0" w:type="dxa"/>
        <w:right w:w="0" w:type="dxa"/>
      </w:tblCellMar>
    </w:tblPr>
  </w:style>
  <w:style w:type="character" w:customStyle="1" w:styleId="mw-cite-backlink">
    <w:name w:val="mw-cite-backlink"/>
    <w:rsid w:val="00B44512"/>
  </w:style>
  <w:style w:type="character" w:customStyle="1" w:styleId="cite-accessibility-label">
    <w:name w:val="cite-accessibility-label"/>
    <w:rsid w:val="00B44512"/>
  </w:style>
  <w:style w:type="paragraph" w:customStyle="1" w:styleId="NormalJustificado">
    <w:name w:val="Normal + Justificado"/>
    <w:basedOn w:val="Normal"/>
    <w:rsid w:val="00B44512"/>
    <w:pPr>
      <w:autoSpaceDE w:val="0"/>
      <w:autoSpaceDN w:val="0"/>
      <w:spacing w:before="240" w:after="60"/>
      <w:jc w:val="both"/>
    </w:pPr>
    <w:rPr>
      <w:rFonts w:cs="Arial"/>
      <w:b/>
      <w:bCs/>
      <w:sz w:val="24"/>
      <w:szCs w:val="24"/>
      <w:lang w:val="es-CO"/>
    </w:rPr>
  </w:style>
  <w:style w:type="character" w:styleId="nfasis">
    <w:name w:val="Emphasis"/>
    <w:uiPriority w:val="20"/>
    <w:qFormat/>
    <w:rsid w:val="00B44512"/>
    <w:rPr>
      <w:i/>
      <w:iCs/>
    </w:rPr>
  </w:style>
  <w:style w:type="paragraph" w:customStyle="1" w:styleId="Default">
    <w:name w:val="Default"/>
    <w:rsid w:val="00B44512"/>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Asuntodelcomentario">
    <w:name w:val="annotation subject"/>
    <w:basedOn w:val="Textocomentario"/>
    <w:next w:val="Textocomentario"/>
    <w:link w:val="AsuntodelcomentarioCar"/>
    <w:rsid w:val="00B44512"/>
    <w:rPr>
      <w:rFonts w:ascii="Times New Roman" w:hAnsi="Times New Roman"/>
      <w:b/>
      <w:bCs/>
      <w:lang w:val="es-ES"/>
    </w:rPr>
  </w:style>
  <w:style w:type="character" w:customStyle="1" w:styleId="AsuntodelcomentarioCar">
    <w:name w:val="Asunto del comentario Car"/>
    <w:basedOn w:val="TextocomentarioCar"/>
    <w:link w:val="Asuntodelcomentario"/>
    <w:rsid w:val="00B44512"/>
    <w:rPr>
      <w:rFonts w:ascii="Times New Roman" w:eastAsia="Times New Roman" w:hAnsi="Times New Roman" w:cs="Times New Roman"/>
      <w:b/>
      <w:bCs/>
      <w:sz w:val="20"/>
      <w:szCs w:val="20"/>
      <w:lang w:val="es-ES_tradnl" w:eastAsia="es-ES"/>
    </w:rPr>
  </w:style>
  <w:style w:type="character" w:customStyle="1" w:styleId="Cuadrculamedia2Car">
    <w:name w:val="Cuadrícula media 2 Car"/>
    <w:link w:val="Cuadrculamedia2"/>
    <w:semiHidden/>
    <w:locked/>
    <w:rsid w:val="00B44512"/>
    <w:rPr>
      <w:rFonts w:ascii="Calibri" w:eastAsia="Calibri" w:hAnsi="Calibri"/>
      <w:sz w:val="22"/>
      <w:szCs w:val="22"/>
      <w:lang w:eastAsia="en-US"/>
    </w:rPr>
  </w:style>
  <w:style w:type="table" w:styleId="Cuadrculamedia2">
    <w:name w:val="Medium Grid 2"/>
    <w:basedOn w:val="Tablanormal"/>
    <w:link w:val="Cuadrculamedia2Car"/>
    <w:semiHidden/>
    <w:unhideWhenUsed/>
    <w:rsid w:val="00B44512"/>
    <w:pPr>
      <w:spacing w:after="0" w:line="240" w:lineRule="auto"/>
    </w:pPr>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M65">
    <w:name w:val="CM65"/>
    <w:basedOn w:val="Default"/>
    <w:next w:val="Default"/>
    <w:uiPriority w:val="99"/>
    <w:rsid w:val="00B44512"/>
    <w:rPr>
      <w:rFonts w:ascii="Arial" w:hAnsi="Arial" w:cs="Arial"/>
      <w:color w:val="auto"/>
      <w:lang w:val="es-CO" w:eastAsia="es-CO"/>
    </w:rPr>
  </w:style>
  <w:style w:type="paragraph" w:styleId="Puesto">
    <w:name w:val="Title"/>
    <w:basedOn w:val="Normal"/>
    <w:next w:val="Normal"/>
    <w:link w:val="PuestoCar"/>
    <w:uiPriority w:val="10"/>
    <w:qFormat/>
    <w:rsid w:val="00B4451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44512"/>
    <w:rPr>
      <w:rFonts w:asciiTheme="majorHAnsi" w:eastAsiaTheme="majorEastAsia" w:hAnsiTheme="majorHAnsi" w:cstheme="majorBidi"/>
      <w:spacing w:val="-10"/>
      <w:kern w:val="28"/>
      <w:sz w:val="56"/>
      <w:szCs w:val="56"/>
      <w:lang w:val="es-ES_tradnl" w:eastAsia="es-ES"/>
    </w:rPr>
  </w:style>
  <w:style w:type="character" w:customStyle="1" w:styleId="baj">
    <w:name w:val="b_aj"/>
    <w:basedOn w:val="Fuentedeprrafopredeter"/>
    <w:rsid w:val="007A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E8A2-03C9-404B-BA12-F5E9D43C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contra-25947</dc:creator>
  <cp:keywords/>
  <dc:description/>
  <cp:lastModifiedBy>contrabog</cp:lastModifiedBy>
  <cp:revision>4</cp:revision>
  <cp:lastPrinted>2020-11-05T14:24:00Z</cp:lastPrinted>
  <dcterms:created xsi:type="dcterms:W3CDTF">2020-11-12T02:06:00Z</dcterms:created>
  <dcterms:modified xsi:type="dcterms:W3CDTF">2020-11-12T02:22:00Z</dcterms:modified>
</cp:coreProperties>
</file>